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29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98" w:type="dxa"/>
          <w:bottom w:w="0" w:type="dxa"/>
          <w:right w:w="198" w:type="dxa"/>
        </w:tblCellMar>
      </w:tblPr>
      <w:tblGrid>
        <w:gridCol w:w="11171"/>
        <w:gridCol w:w="11770"/>
      </w:tblGrid>
      <w:tr w14:paraId="49BB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4732" w:hRule="atLeast"/>
        </w:trPr>
        <w:tc>
          <w:tcPr>
            <w:tcW w:w="11171" w:type="dxa"/>
          </w:tcPr>
          <w:p w14:paraId="53E20F16">
            <w:pPr>
              <w:spacing w:after="0" w:line="240" w:lineRule="auto"/>
              <w:ind w:right="539" w:rightChars="245"/>
              <w:rPr>
                <w:rFonts w:ascii="Arial" w:hAnsi="Arial" w:cs="Arial"/>
                <w:b/>
                <w:bCs/>
                <w:sz w:val="40"/>
              </w:rPr>
            </w:pPr>
            <w:r>
              <w:rPr>
                <w:rFonts w:ascii="Arial" w:hAnsi="Arial" w:cs="Arial"/>
                <w:b/>
                <w:bCs/>
                <w:sz w:val="40"/>
              </w:rPr>
              <w:t xml:space="preserve">Care Instructions </w:t>
            </w:r>
          </w:p>
          <w:p w14:paraId="07FC566E">
            <w:pPr>
              <w:spacing w:after="0" w:line="240" w:lineRule="auto"/>
              <w:ind w:right="539" w:rightChars="245"/>
              <w:rPr>
                <w:rFonts w:ascii="Arial" w:hAnsi="Arial" w:cs="Arial"/>
                <w:b/>
                <w:bCs/>
                <w:sz w:val="40"/>
              </w:rPr>
            </w:pPr>
          </w:p>
          <w:p w14:paraId="593FCB58">
            <w:pPr>
              <w:pStyle w:val="11"/>
              <w:spacing w:after="0" w:line="240" w:lineRule="auto"/>
              <w:ind w:left="0" w:leftChars="0" w:right="539" w:rightChars="245" w:firstLine="0" w:firstLineChars="0"/>
              <w:rPr>
                <w:rFonts w:hint="eastAsia" w:ascii="Arial" w:hAnsi="Arial" w:cs="Arial"/>
                <w:sz w:val="24"/>
                <w:szCs w:val="24"/>
              </w:rPr>
            </w:pPr>
            <w:r>
              <w:rPr>
                <w:rFonts w:hint="eastAsia" w:ascii="Arial" w:hAnsi="Arial" w:cs="Arial"/>
                <w:sz w:val="24"/>
                <w:szCs w:val="24"/>
              </w:rPr>
              <w:t>* This product is made with 100% recyclable PE Weave. Due to the nature of this material it may sag under direct sunlight but will return to its normal state upon cooling. To help reduce this occurrence we recommend using a parasol where possible</w:t>
            </w:r>
          </w:p>
          <w:p w14:paraId="35005318">
            <w:pPr>
              <w:pStyle w:val="11"/>
              <w:spacing w:after="0" w:line="240" w:lineRule="auto"/>
              <w:ind w:left="0" w:leftChars="0" w:right="539" w:rightChars="245" w:firstLine="0" w:firstLineChars="0"/>
              <w:rPr>
                <w:rFonts w:hint="eastAsia" w:ascii="Arial" w:hAnsi="Arial" w:cs="Arial"/>
                <w:sz w:val="24"/>
                <w:szCs w:val="24"/>
              </w:rPr>
            </w:pPr>
            <w:r>
              <w:rPr>
                <w:rFonts w:hint="eastAsia" w:ascii="Arial" w:hAnsi="Arial" w:cs="Arial"/>
                <w:sz w:val="24"/>
                <w:szCs w:val="24"/>
              </w:rPr>
              <w:t>* Please keep footstool and cushions away from sources of extreme heat and naked flames</w:t>
            </w:r>
          </w:p>
          <w:p w14:paraId="5A5DF97C">
            <w:pPr>
              <w:pStyle w:val="11"/>
              <w:spacing w:after="0" w:line="240" w:lineRule="auto"/>
              <w:ind w:left="0" w:leftChars="0" w:right="539" w:rightChars="245" w:firstLine="0" w:firstLineChars="0"/>
              <w:rPr>
                <w:rFonts w:hint="eastAsia" w:ascii="Arial" w:hAnsi="Arial" w:cs="Arial"/>
                <w:sz w:val="24"/>
                <w:szCs w:val="24"/>
              </w:rPr>
            </w:pPr>
            <w:r>
              <w:rPr>
                <w:rFonts w:hint="eastAsia" w:ascii="Arial" w:hAnsi="Arial" w:cs="Arial"/>
                <w:sz w:val="24"/>
                <w:szCs w:val="24"/>
              </w:rPr>
              <w:t>* Do not stand on this product</w:t>
            </w:r>
          </w:p>
          <w:p w14:paraId="68B51689">
            <w:pPr>
              <w:pStyle w:val="11"/>
              <w:spacing w:after="0" w:line="240" w:lineRule="auto"/>
              <w:ind w:left="0" w:leftChars="0" w:right="539" w:rightChars="245" w:firstLine="0" w:firstLineChars="0"/>
              <w:rPr>
                <w:rFonts w:hint="eastAsia" w:ascii="Arial" w:hAnsi="Arial" w:cs="Arial"/>
                <w:sz w:val="24"/>
                <w:szCs w:val="24"/>
              </w:rPr>
            </w:pPr>
            <w:r>
              <w:rPr>
                <w:rFonts w:hint="eastAsia" w:ascii="Arial" w:hAnsi="Arial" w:cs="Arial"/>
                <w:sz w:val="24"/>
                <w:szCs w:val="24"/>
              </w:rPr>
              <w:t>* Do not lean back on this product. This product is only designed to be used with all four feet touching the ground</w:t>
            </w:r>
          </w:p>
          <w:p w14:paraId="320C3D82">
            <w:pPr>
              <w:pStyle w:val="11"/>
              <w:spacing w:after="0" w:line="240" w:lineRule="auto"/>
              <w:ind w:left="0" w:leftChars="0" w:right="539" w:rightChars="245" w:firstLine="0" w:firstLineChars="0"/>
              <w:rPr>
                <w:rFonts w:hint="eastAsia" w:ascii="Arial" w:hAnsi="Arial" w:cs="Arial"/>
                <w:sz w:val="24"/>
                <w:szCs w:val="24"/>
              </w:rPr>
            </w:pPr>
            <w:r>
              <w:rPr>
                <w:rFonts w:hint="eastAsia" w:ascii="Arial" w:hAnsi="Arial" w:cs="Arial"/>
                <w:sz w:val="24"/>
                <w:szCs w:val="24"/>
              </w:rPr>
              <w:t>* We recommend cleaning this product periodically with warm, soapy water and a cloth or non-abrasive brush. Do not use harsh or abrasive chemicals.</w:t>
            </w:r>
          </w:p>
          <w:p w14:paraId="1E2F62B0">
            <w:pPr>
              <w:pStyle w:val="11"/>
              <w:spacing w:after="0" w:line="240" w:lineRule="auto"/>
              <w:ind w:left="0" w:leftChars="0" w:right="539" w:rightChars="245" w:firstLine="0" w:firstLineChars="0"/>
              <w:rPr>
                <w:rFonts w:hint="eastAsia" w:ascii="Arial" w:hAnsi="Arial" w:cs="Arial"/>
                <w:sz w:val="24"/>
                <w:szCs w:val="24"/>
              </w:rPr>
            </w:pPr>
            <w:r>
              <w:rPr>
                <w:rFonts w:hint="eastAsia" w:ascii="Arial" w:hAnsi="Arial" w:cs="Arial"/>
                <w:sz w:val="24"/>
                <w:szCs w:val="24"/>
              </w:rPr>
              <w:t>* STAINSAFE Cushions should be cleaned with water only as detergents can weaken the stain-resistant coating. If detergents are used please retreat the affected area with a fabric protection spray</w:t>
            </w:r>
          </w:p>
          <w:p w14:paraId="13F1E52D">
            <w:pPr>
              <w:pStyle w:val="11"/>
              <w:spacing w:after="0" w:line="240" w:lineRule="auto"/>
              <w:ind w:left="0" w:leftChars="0" w:right="539" w:rightChars="245" w:firstLine="0" w:firstLineChars="0"/>
              <w:rPr>
                <w:rFonts w:ascii="Arial" w:hAnsi="Arial" w:cs="Arial"/>
                <w:sz w:val="24"/>
                <w:szCs w:val="24"/>
              </w:rPr>
            </w:pPr>
            <w:r>
              <w:rPr>
                <w:rFonts w:hint="eastAsia" w:ascii="Arial" w:hAnsi="Arial" w:cs="Arial"/>
                <w:sz w:val="24"/>
                <w:szCs w:val="24"/>
              </w:rPr>
              <w:t>* To keep your product looking its best, we would always recommend covering with an LG Outdoor Furniture Cover when not being used for longer periods. Throughout the winter months either bring indoors or cover as above. Failure to do so may invalidate your warranty</w:t>
            </w:r>
          </w:p>
          <w:p w14:paraId="6044A362">
            <w:pPr>
              <w:spacing w:after="0" w:line="240" w:lineRule="auto"/>
              <w:ind w:right="539" w:rightChars="245"/>
              <w:rPr>
                <w:rFonts w:ascii="Arial" w:hAnsi="Arial" w:cs="Arial"/>
              </w:rPr>
            </w:pPr>
          </w:p>
          <w:p w14:paraId="6EDC2DCC">
            <w:pPr>
              <w:spacing w:after="0" w:line="240" w:lineRule="auto"/>
              <w:ind w:right="539" w:rightChars="245"/>
              <w:rPr>
                <w:rFonts w:ascii="Arial" w:hAnsi="Arial" w:cs="Arial"/>
                <w:b/>
                <w:sz w:val="40"/>
                <w:szCs w:val="40"/>
              </w:rPr>
            </w:pPr>
            <w:r>
              <w:rPr>
                <w:rFonts w:ascii="Arial" w:hAnsi="Arial" w:cs="Arial"/>
                <w:b/>
                <w:sz w:val="40"/>
                <w:szCs w:val="40"/>
              </w:rPr>
              <w:t>Necessary Tools (Supplied)</w:t>
            </w:r>
          </w:p>
          <w:p w14:paraId="0A3BD002">
            <w:pPr>
              <w:pStyle w:val="11"/>
              <w:spacing w:after="0" w:line="240" w:lineRule="auto"/>
              <w:ind w:right="539" w:rightChars="245"/>
              <w:rPr>
                <w:rFonts w:ascii="Arial" w:hAnsi="Arial" w:cs="Arial"/>
              </w:rPr>
            </w:pPr>
            <w:r>
              <w:rPr>
                <w:lang w:eastAsia="en-GB"/>
              </w:rPr>
              <mc:AlternateContent>
                <mc:Choice Requires="wpg">
                  <w:drawing>
                    <wp:anchor distT="0" distB="0" distL="114300" distR="114300" simplePos="0" relativeHeight="251661312" behindDoc="0" locked="0" layoutInCell="1" allowOverlap="1">
                      <wp:simplePos x="0" y="0"/>
                      <wp:positionH relativeFrom="column">
                        <wp:posOffset>2025650</wp:posOffset>
                      </wp:positionH>
                      <wp:positionV relativeFrom="paragraph">
                        <wp:posOffset>144145</wp:posOffset>
                      </wp:positionV>
                      <wp:extent cx="868680" cy="454025"/>
                      <wp:effectExtent l="0" t="0" r="7620" b="41275"/>
                      <wp:wrapNone/>
                      <wp:docPr id="11" name="Group 11"/>
                      <wp:cNvGraphicFramePr/>
                      <a:graphic xmlns:a="http://schemas.openxmlformats.org/drawingml/2006/main">
                        <a:graphicData uri="http://schemas.microsoft.com/office/word/2010/wordprocessingGroup">
                          <wpg:wgp>
                            <wpg:cNvGrpSpPr/>
                            <wpg:grpSpPr>
                              <a:xfrm>
                                <a:off x="0" y="0"/>
                                <a:ext cx="868680" cy="454025"/>
                                <a:chOff x="0" y="0"/>
                                <a:chExt cx="868680" cy="454083"/>
                              </a:xfrm>
                            </wpg:grpSpPr>
                            <pic:pic xmlns:pic="http://schemas.openxmlformats.org/drawingml/2006/picture">
                              <pic:nvPicPr>
                                <pic:cNvPr id="9" name="Picture 9" descr="https://www.myodesie.com/images/wiki/2/Int_Hex_Wrench.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868680" cy="347980"/>
                                </a:xfrm>
                                <a:prstGeom prst="rect">
                                  <a:avLst/>
                                </a:prstGeom>
                                <a:noFill/>
                                <a:ln>
                                  <a:noFill/>
                                </a:ln>
                              </pic:spPr>
                            </pic:pic>
                            <wps:wsp>
                              <wps:cNvPr id="10" name="Hexagon 10"/>
                              <wps:cNvSpPr/>
                              <wps:spPr>
                                <a:xfrm rot="16200000">
                                  <a:off x="15240" y="365760"/>
                                  <a:ext cx="96982" cy="79663"/>
                                </a:xfrm>
                                <a:prstGeom prst="hexagon">
                                  <a:avLst/>
                                </a:prstGeom>
                                <a:noFill/>
                                <a:ln>
                                  <a:solidFill>
                                    <a:schemeClr val="tx1">
                                      <a:alpha val="5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1" o:spid="_x0000_s1026" o:spt="203" style="position:absolute;left:0pt;margin-left:159.5pt;margin-top:11.35pt;height:35.75pt;width:68.4pt;z-index:251661312;mso-width-relative:page;mso-height-relative:page;" coordsize="868680,454083" o:gfxdata="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">
                      <o:lock v:ext="edit" aspectratio="f"/>
                      <v:shape id="Picture 9" o:spid="_x0000_s1026" o:spt="75" alt="https://www.myodesie.com/images/wiki/2/Int_Hex_Wrench.PNG" type="#_x0000_t75" style="position:absolute;left:0;top:0;flip:x;height:347980;width:868680;" filled="f" o:preferrelative="t" stroked="f" coordsize="21600,21600" o:gfxdata="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iC8twAAANoAAAAP&#10;AAAAAAAAAAEAIAAAACIAAABkcnMvZG93bnJldi54bWxQSwECFAAUAAAACACHTuJAMy8FnjsAAAA5&#10;AAAAEAAAAAAAAAABACAAAAAGAQAAZHJzL3NoYXBleG1sLnhtbFBLBQYAAAAABgAGAFsBAACwAwAA&#10;AAA=&#10;">
                        <v:fill on="f" focussize="0,0"/>
                        <v:stroke on="f"/>
                        <v:imagedata r:id="rId6" o:title=""/>
                        <o:lock v:ext="edit" aspectratio="t"/>
                      </v:shape>
                      <v:shape id="Hexagon 10" o:spid="_x0000_s1026" o:spt="9" type="#_x0000_t9" style="position:absolute;left:15240;top:365760;height:79663;width:96982;rotation:-5898240f;v-text-anchor:middle;" filled="f" stroked="t" coordsize="21600,21600" o:gfxdata="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Sebc&#10;wAAAANsAAAAPAAAAAAAAAAEAIAAAACIAAABkcnMvZG93bnJldi54bWxQSwECFAAUAAAACACHTuJA&#10;My8FnjsAAAA5AAAAEAAAAAAAAAABACAAAAAPAQAAZHJzL3NoYXBleG1sLnhtbFBLBQYAAAAABgAG&#10;AFsBAAC5AwAAAAA=&#10;" adj="4436">
                        <v:fill on="f" focussize="0,0"/>
                        <v:stroke weight="1pt" color="#000000 [3213]" opacity="37355f" miterlimit="8" joinstyle="miter"/>
                        <v:imagedata o:title=""/>
                        <o:lock v:ext="edit" aspectratio="f"/>
                      </v:shape>
                    </v:group>
                  </w:pict>
                </mc:Fallback>
              </mc:AlternateContent>
            </w:r>
          </w:p>
          <w:p w14:paraId="260E0554">
            <w:pPr>
              <w:pStyle w:val="11"/>
              <w:spacing w:after="0" w:line="240" w:lineRule="auto"/>
              <w:ind w:right="539" w:rightChars="245"/>
              <w:rPr>
                <w:rFonts w:ascii="Arial" w:hAnsi="Arial" w:cs="Arial"/>
              </w:rPr>
            </w:pPr>
          </w:p>
          <w:p w14:paraId="277304AF">
            <w:pPr>
              <w:pStyle w:val="11"/>
              <w:spacing w:after="0" w:line="240" w:lineRule="auto"/>
              <w:ind w:right="539" w:rightChars="245"/>
              <w:rPr>
                <w:rFonts w:ascii="Arial" w:hAnsi="Arial" w:cs="Arial"/>
              </w:rPr>
            </w:pPr>
          </w:p>
          <w:p w14:paraId="1627A71F">
            <w:pPr>
              <w:spacing w:after="0" w:line="240" w:lineRule="auto"/>
              <w:ind w:right="539" w:rightChars="245"/>
              <w:rPr>
                <w:rFonts w:ascii="Arial" w:hAnsi="Arial" w:cs="Arial"/>
              </w:rPr>
            </w:pPr>
          </w:p>
          <w:p w14:paraId="723712FF">
            <w:pPr>
              <w:spacing w:after="0" w:line="240" w:lineRule="auto"/>
              <w:ind w:right="539" w:rightChars="245"/>
              <w:rPr>
                <w:rFonts w:ascii="Arial" w:hAnsi="Arial" w:cs="Arial"/>
                <w:sz w:val="24"/>
                <w:szCs w:val="24"/>
              </w:rPr>
            </w:pPr>
            <w:r>
              <w:rPr>
                <w:rFonts w:ascii="Arial" w:hAnsi="Arial" w:cs="Arial"/>
                <w:sz w:val="24"/>
                <w:szCs w:val="24"/>
              </w:rPr>
              <w:t>You will find a pack within this box tied to a red ribbon which contains the fittings.</w:t>
            </w:r>
          </w:p>
          <w:p w14:paraId="5D2C561B">
            <w:pPr>
              <w:pStyle w:val="11"/>
              <w:spacing w:after="0" w:line="240" w:lineRule="auto"/>
              <w:ind w:right="539" w:rightChars="245"/>
              <w:rPr>
                <w:rFonts w:ascii="Arial" w:hAnsi="Arial" w:cs="Arial"/>
                <w:sz w:val="24"/>
                <w:szCs w:val="24"/>
              </w:rPr>
            </w:pPr>
          </w:p>
          <w:p w14:paraId="504ADFCA">
            <w:pPr>
              <w:spacing w:after="0" w:line="240" w:lineRule="auto"/>
              <w:ind w:right="539" w:rightChars="245"/>
              <w:rPr>
                <w:rFonts w:ascii="Arial" w:hAnsi="Arial" w:cs="Arial"/>
                <w:sz w:val="24"/>
                <w:szCs w:val="24"/>
              </w:rPr>
            </w:pPr>
            <w:r>
              <w:rPr>
                <w:rFonts w:ascii="Arial" w:hAnsi="Arial" w:cs="Arial"/>
                <w:b/>
                <w:sz w:val="24"/>
                <w:szCs w:val="24"/>
              </w:rPr>
              <w:t>WARNING</w:t>
            </w:r>
            <w:r>
              <w:rPr>
                <w:rFonts w:ascii="Arial" w:hAnsi="Arial" w:cs="Arial"/>
                <w:sz w:val="24"/>
                <w:szCs w:val="24"/>
              </w:rPr>
              <w:t xml:space="preserve"> – the fittings pack contains </w:t>
            </w:r>
            <w:r>
              <w:rPr>
                <w:rFonts w:ascii="Arial" w:hAnsi="Arial" w:cs="Arial"/>
                <w:b/>
                <w:sz w:val="24"/>
                <w:szCs w:val="24"/>
              </w:rPr>
              <w:t>SMALL ITEMS</w:t>
            </w:r>
            <w:r>
              <w:rPr>
                <w:rFonts w:ascii="Arial" w:hAnsi="Arial" w:cs="Arial"/>
                <w:sz w:val="24"/>
                <w:szCs w:val="24"/>
              </w:rPr>
              <w:t xml:space="preserve"> which are a potential choking hazard and should be kept away from children at all times.</w:t>
            </w:r>
          </w:p>
          <w:p w14:paraId="30D99CE9">
            <w:pPr>
              <w:spacing w:after="0" w:line="240" w:lineRule="auto"/>
              <w:ind w:right="539" w:rightChars="245"/>
              <w:rPr>
                <w:rFonts w:ascii="Arial" w:hAnsi="Arial" w:cs="Arial"/>
                <w:sz w:val="24"/>
                <w:szCs w:val="24"/>
              </w:rPr>
            </w:pPr>
          </w:p>
          <w:p w14:paraId="589A6366">
            <w:pPr>
              <w:spacing w:after="0" w:line="240" w:lineRule="auto"/>
              <w:ind w:right="539" w:rightChars="245"/>
              <w:rPr>
                <w:rFonts w:ascii="Arial" w:hAnsi="Arial" w:eastAsia="Times New Roman" w:cs="Arial"/>
                <w:b/>
                <w:bCs/>
                <w:color w:val="000000"/>
                <w:sz w:val="32"/>
                <w:szCs w:val="32"/>
                <w:lang w:eastAsia="en-GB"/>
              </w:rPr>
            </w:pPr>
          </w:p>
          <w:p w14:paraId="728A80F5">
            <w:pPr>
              <w:spacing w:after="0" w:line="240" w:lineRule="auto"/>
              <w:ind w:right="539" w:rightChars="245"/>
              <w:rPr>
                <w:rFonts w:ascii="Arial" w:hAnsi="Arial" w:cs="Arial"/>
                <w:sz w:val="40"/>
                <w:szCs w:val="40"/>
              </w:rPr>
            </w:pPr>
            <w:r>
              <w:rPr>
                <w:rFonts w:ascii="Arial" w:hAnsi="Arial" w:eastAsia="Times New Roman" w:cs="Arial"/>
                <w:b/>
                <w:bCs/>
                <w:color w:val="000000"/>
                <w:sz w:val="40"/>
                <w:szCs w:val="40"/>
                <w:lang w:eastAsia="en-GB"/>
              </w:rPr>
              <w:t>Assembly Requirements</w:t>
            </w:r>
          </w:p>
          <w:p w14:paraId="0169E2A0">
            <w:pPr>
              <w:pStyle w:val="11"/>
              <w:spacing w:after="0" w:line="240" w:lineRule="auto"/>
              <w:ind w:right="539" w:rightChars="245"/>
              <w:rPr>
                <w:rFonts w:ascii="Arial" w:hAnsi="Arial" w:cs="Arial"/>
              </w:rPr>
            </w:pPr>
          </w:p>
          <w:tbl>
            <w:tblPr>
              <w:tblStyle w:val="5"/>
              <w:tblW w:w="7302" w:type="dxa"/>
              <w:tblInd w:w="0" w:type="dxa"/>
              <w:tblLayout w:type="autofit"/>
              <w:tblCellMar>
                <w:top w:w="0" w:type="dxa"/>
                <w:left w:w="108" w:type="dxa"/>
                <w:bottom w:w="0" w:type="dxa"/>
                <w:right w:w="108" w:type="dxa"/>
              </w:tblCellMar>
            </w:tblPr>
            <w:tblGrid>
              <w:gridCol w:w="5034"/>
              <w:gridCol w:w="2268"/>
            </w:tblGrid>
            <w:tr w14:paraId="602AF3B1">
              <w:tblPrEx>
                <w:tblCellMar>
                  <w:top w:w="0" w:type="dxa"/>
                  <w:left w:w="108" w:type="dxa"/>
                  <w:bottom w:w="0" w:type="dxa"/>
                  <w:right w:w="108" w:type="dxa"/>
                </w:tblCellMar>
              </w:tblPrEx>
              <w:trPr>
                <w:trHeight w:val="968" w:hRule="atLeast"/>
              </w:trPr>
              <w:tc>
                <w:tcPr>
                  <w:tcW w:w="5034" w:type="dxa"/>
                  <w:tcBorders>
                    <w:top w:val="single" w:color="auto" w:sz="4" w:space="0"/>
                    <w:left w:val="single" w:color="auto" w:sz="8" w:space="0"/>
                    <w:bottom w:val="single" w:color="auto" w:sz="4" w:space="0"/>
                    <w:right w:val="single" w:color="auto" w:sz="4" w:space="0"/>
                  </w:tcBorders>
                  <w:shd w:val="clear" w:color="auto" w:fill="auto"/>
                  <w:noWrap/>
                  <w:vAlign w:val="bottom"/>
                </w:tcPr>
                <w:p w14:paraId="42B7A295">
                  <w:pPr>
                    <w:spacing w:after="0" w:line="480" w:lineRule="auto"/>
                    <w:ind w:right="539" w:rightChars="245"/>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Number of people required to assemble</w:t>
                  </w:r>
                </w:p>
              </w:tc>
              <w:tc>
                <w:tcPr>
                  <w:tcW w:w="2268" w:type="dxa"/>
                  <w:tcBorders>
                    <w:top w:val="single" w:color="auto" w:sz="4" w:space="0"/>
                    <w:left w:val="nil"/>
                    <w:bottom w:val="single" w:color="auto" w:sz="4" w:space="0"/>
                    <w:right w:val="single" w:color="auto" w:sz="8" w:space="0"/>
                  </w:tcBorders>
                  <w:shd w:val="clear" w:color="auto" w:fill="auto"/>
                  <w:noWrap/>
                  <w:vAlign w:val="bottom"/>
                </w:tcPr>
                <w:p w14:paraId="5F8CC281">
                  <w:pPr>
                    <w:spacing w:after="0" w:line="240" w:lineRule="auto"/>
                    <w:ind w:left="-110" w:leftChars="-50" w:right="-339" w:rightChars="-154"/>
                    <w:jc w:val="center"/>
                    <w:rPr>
                      <w:rFonts w:ascii="Arial" w:hAnsi="Arial" w:eastAsia="Times New Roman" w:cs="Arial"/>
                      <w:color w:val="000000"/>
                      <w:sz w:val="24"/>
                      <w:szCs w:val="24"/>
                      <w:lang w:eastAsia="en-GB"/>
                    </w:rPr>
                  </w:pPr>
                  <w:r>
                    <w:rPr>
                      <w:lang w:eastAsia="en-GB"/>
                    </w:rPr>
                    <w:drawing>
                      <wp:anchor distT="0" distB="0" distL="114300" distR="114300" simplePos="0" relativeHeight="251668480" behindDoc="0" locked="0" layoutInCell="1" allowOverlap="1">
                        <wp:simplePos x="0" y="0"/>
                        <wp:positionH relativeFrom="column">
                          <wp:posOffset>433070</wp:posOffset>
                        </wp:positionH>
                        <wp:positionV relativeFrom="paragraph">
                          <wp:posOffset>82550</wp:posOffset>
                        </wp:positionV>
                        <wp:extent cx="277495" cy="361315"/>
                        <wp:effectExtent l="0" t="0" r="8255" b="635"/>
                        <wp:wrapNone/>
                        <wp:docPr id="12" name="Picture 12"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www.keysigns.co.uk/images/male-toilet-symbol-signs-p823-14067_zoom.jpg"/>
                                <pic:cNvPicPr>
                                  <a:picLocks noChangeAspect="1" noChangeArrowheads="1"/>
                                </pic:cNvPicPr>
                              </pic:nvPicPr>
                              <pic:blipFill>
                                <a:blip r:embed="rId7"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p>
              </w:tc>
            </w:tr>
            <w:tr w14:paraId="6193B190">
              <w:tblPrEx>
                <w:tblCellMar>
                  <w:top w:w="0" w:type="dxa"/>
                  <w:left w:w="108" w:type="dxa"/>
                  <w:bottom w:w="0" w:type="dxa"/>
                  <w:right w:w="108" w:type="dxa"/>
                </w:tblCellMar>
              </w:tblPrEx>
              <w:trPr>
                <w:trHeight w:val="754" w:hRule="atLeast"/>
              </w:trPr>
              <w:tc>
                <w:tcPr>
                  <w:tcW w:w="5034" w:type="dxa"/>
                  <w:tcBorders>
                    <w:top w:val="single" w:color="auto" w:sz="4" w:space="0"/>
                    <w:left w:val="single" w:color="auto" w:sz="8" w:space="0"/>
                    <w:bottom w:val="single" w:color="auto" w:sz="8" w:space="0"/>
                    <w:right w:val="single" w:color="auto" w:sz="4" w:space="0"/>
                  </w:tcBorders>
                  <w:shd w:val="clear" w:color="auto" w:fill="auto"/>
                  <w:noWrap/>
                  <w:vAlign w:val="bottom"/>
                </w:tcPr>
                <w:p w14:paraId="5014FA44">
                  <w:pPr>
                    <w:spacing w:after="0" w:line="360" w:lineRule="auto"/>
                    <w:ind w:right="539" w:rightChars="245"/>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Approximate Assembly time </w:t>
                  </w:r>
                </w:p>
              </w:tc>
              <w:tc>
                <w:tcPr>
                  <w:tcW w:w="2268" w:type="dxa"/>
                  <w:tcBorders>
                    <w:top w:val="nil"/>
                    <w:left w:val="nil"/>
                    <w:bottom w:val="single" w:color="auto" w:sz="8" w:space="0"/>
                    <w:right w:val="single" w:color="auto" w:sz="8" w:space="0"/>
                  </w:tcBorders>
                  <w:shd w:val="clear" w:color="auto" w:fill="auto"/>
                  <w:noWrap/>
                  <w:vAlign w:val="bottom"/>
                </w:tcPr>
                <w:p w14:paraId="60FE020C">
                  <w:pPr>
                    <w:spacing w:after="0" w:line="360" w:lineRule="auto"/>
                    <w:ind w:right="172" w:rightChars="78"/>
                    <w:jc w:val="center"/>
                    <w:rPr>
                      <w:rFonts w:ascii="Arial" w:hAnsi="Arial" w:cs="Arial"/>
                      <w:color w:val="000000"/>
                      <w:sz w:val="20"/>
                      <w:szCs w:val="20"/>
                      <w:lang w:eastAsia="zh-CN"/>
                    </w:rPr>
                  </w:pPr>
                  <w:r>
                    <w:rPr>
                      <w:rFonts w:ascii="Arial" w:hAnsi="Arial" w:cs="Arial"/>
                      <w:color w:val="000000"/>
                      <w:sz w:val="20"/>
                      <w:szCs w:val="20"/>
                      <w:lang w:eastAsia="zh-CN"/>
                    </w:rPr>
                    <w:t xml:space="preserve">   </w:t>
                  </w:r>
                  <w:r>
                    <w:rPr>
                      <w:rFonts w:hint="eastAsia" w:ascii="Arial" w:hAnsi="Arial" w:cs="Arial"/>
                      <w:color w:val="000000"/>
                      <w:sz w:val="20"/>
                      <w:szCs w:val="20"/>
                      <w:lang w:val="en-US" w:eastAsia="zh-CN"/>
                    </w:rPr>
                    <w:t>1</w:t>
                  </w:r>
                  <w:r>
                    <w:rPr>
                      <w:rFonts w:hint="eastAsia" w:ascii="Arial" w:hAnsi="Arial" w:cs="Arial"/>
                      <w:color w:val="000000"/>
                      <w:sz w:val="20"/>
                      <w:szCs w:val="20"/>
                      <w:lang w:eastAsia="zh-CN"/>
                    </w:rPr>
                    <w:t>0</w:t>
                  </w:r>
                  <w:r>
                    <w:rPr>
                      <w:rFonts w:ascii="Arial" w:hAnsi="Arial" w:cs="Arial"/>
                      <w:color w:val="000000"/>
                      <w:sz w:val="20"/>
                      <w:szCs w:val="20"/>
                      <w:lang w:eastAsia="zh-CN"/>
                    </w:rPr>
                    <w:t xml:space="preserve"> </w:t>
                  </w:r>
                  <w:r>
                    <w:rPr>
                      <w:rFonts w:ascii="Arial" w:hAnsi="Arial" w:eastAsia="Times New Roman" w:cs="Arial"/>
                      <w:color w:val="000000"/>
                      <w:sz w:val="24"/>
                      <w:szCs w:val="24"/>
                      <w:lang w:eastAsia="en-GB"/>
                    </w:rPr>
                    <w:t xml:space="preserve">minutes </w:t>
                  </w:r>
                </w:p>
              </w:tc>
            </w:tr>
          </w:tbl>
          <w:p w14:paraId="103C47C1">
            <w:pPr>
              <w:pStyle w:val="11"/>
              <w:spacing w:after="0" w:line="240" w:lineRule="auto"/>
              <w:ind w:right="539" w:rightChars="245"/>
              <w:rPr>
                <w:rFonts w:ascii="Arial" w:hAnsi="Arial" w:cs="Arial"/>
              </w:rPr>
            </w:pPr>
          </w:p>
          <w:p w14:paraId="4EFB5056">
            <w:pPr>
              <w:pStyle w:val="11"/>
              <w:spacing w:after="0" w:line="240" w:lineRule="auto"/>
              <w:ind w:right="539" w:rightChars="245"/>
              <w:rPr>
                <w:rFonts w:ascii="Arial" w:hAnsi="Arial" w:cs="Arial"/>
              </w:rPr>
            </w:pPr>
          </w:p>
          <w:p w14:paraId="3D92ACBA">
            <w:pPr>
              <w:pStyle w:val="11"/>
              <w:spacing w:after="0" w:line="240" w:lineRule="auto"/>
              <w:ind w:right="539" w:rightChars="245"/>
              <w:rPr>
                <w:rFonts w:ascii="Arial" w:hAnsi="Arial" w:cs="Arial"/>
              </w:rPr>
            </w:pPr>
          </w:p>
          <w:p w14:paraId="6E7E644D">
            <w:pPr>
              <w:spacing w:after="0" w:line="240" w:lineRule="auto"/>
              <w:ind w:right="539" w:rightChars="245"/>
              <w:rPr>
                <w:rFonts w:ascii="Arial" w:hAnsi="Arial" w:cs="Arial"/>
              </w:rPr>
            </w:pPr>
          </w:p>
          <w:p w14:paraId="5F230879">
            <w:pPr>
              <w:pStyle w:val="11"/>
              <w:spacing w:after="0" w:line="240" w:lineRule="auto"/>
              <w:ind w:right="539" w:rightChars="245"/>
              <w:rPr>
                <w:rFonts w:ascii="Arial" w:hAnsi="Arial" w:cs="Arial"/>
              </w:rPr>
            </w:pPr>
          </w:p>
          <w:p w14:paraId="1702BE68">
            <w:pPr>
              <w:pStyle w:val="11"/>
              <w:spacing w:after="0" w:line="240" w:lineRule="auto"/>
              <w:ind w:right="539" w:rightChars="245"/>
              <w:rPr>
                <w:rFonts w:ascii="Arial" w:hAnsi="Arial" w:cs="Arial"/>
              </w:rPr>
            </w:pPr>
          </w:p>
          <w:p w14:paraId="4F95E5E1">
            <w:pPr>
              <w:pStyle w:val="11"/>
              <w:spacing w:after="0" w:line="240" w:lineRule="auto"/>
              <w:ind w:right="539" w:rightChars="245"/>
              <w:rPr>
                <w:rFonts w:ascii="Arial" w:hAnsi="Arial" w:cs="Arial"/>
              </w:rPr>
            </w:pPr>
            <w:bookmarkStart w:id="0" w:name="_GoBack"/>
            <w:bookmarkEnd w:id="0"/>
          </w:p>
          <w:p w14:paraId="76A4D0FA">
            <w:pPr>
              <w:spacing w:after="0" w:line="240" w:lineRule="auto"/>
              <w:ind w:right="539" w:rightChars="245"/>
              <w:rPr>
                <w:rFonts w:ascii="Arial" w:hAnsi="Arial" w:cs="Arial"/>
                <w:b/>
                <w:bCs/>
                <w:sz w:val="32"/>
                <w:szCs w:val="32"/>
              </w:rPr>
            </w:pPr>
          </w:p>
          <w:p w14:paraId="1B9F3B58">
            <w:pPr>
              <w:spacing w:after="0" w:line="240" w:lineRule="auto"/>
              <w:ind w:right="539" w:rightChars="245"/>
              <w:rPr>
                <w:rFonts w:ascii="Arial" w:hAnsi="Arial" w:cs="Arial"/>
                <w:b/>
                <w:bCs/>
                <w:sz w:val="32"/>
                <w:szCs w:val="32"/>
              </w:rPr>
            </w:pPr>
            <w:r>
              <w:rPr>
                <w:rFonts w:ascii="Arial" w:hAnsi="Arial" w:cs="Arial"/>
                <w:b/>
                <w:bCs/>
                <w:sz w:val="32"/>
                <w:szCs w:val="32"/>
              </w:rPr>
              <w:t>Read this leaflet in full before commencing assembly.</w:t>
            </w:r>
          </w:p>
        </w:tc>
        <w:tc>
          <w:tcPr>
            <w:tcW w:w="11770" w:type="dxa"/>
          </w:tcPr>
          <w:p w14:paraId="0D27CC2A">
            <w:pPr>
              <w:spacing w:after="0" w:line="240" w:lineRule="auto"/>
              <w:rPr>
                <w:rFonts w:ascii="Arial" w:hAnsi="Arial" w:cs="Arial"/>
                <w:b/>
                <w:bCs/>
                <w:sz w:val="40"/>
              </w:rPr>
            </w:pPr>
            <w:r>
              <w:rPr>
                <w:rFonts w:ascii="Arial" w:hAnsi="Arial" w:cs="Arial"/>
                <w:b/>
                <w:bCs/>
                <w:sz w:val="40"/>
              </w:rPr>
              <w:t>Part List Supplied</w:t>
            </w:r>
          </w:p>
          <w:tbl>
            <w:tblPr>
              <w:tblStyle w:val="6"/>
              <w:tblW w:w="11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065"/>
              <w:gridCol w:w="1740"/>
              <w:gridCol w:w="936"/>
              <w:gridCol w:w="805"/>
              <w:gridCol w:w="1872"/>
              <w:gridCol w:w="1850"/>
              <w:gridCol w:w="936"/>
            </w:tblGrid>
            <w:tr w14:paraId="1457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7" w:type="dxa"/>
                  <w:vAlign w:val="center"/>
                </w:tcPr>
                <w:p w14:paraId="366905CD">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REF</w:t>
                  </w:r>
                </w:p>
              </w:tc>
              <w:tc>
                <w:tcPr>
                  <w:tcW w:w="2065" w:type="dxa"/>
                  <w:vAlign w:val="center"/>
                </w:tcPr>
                <w:p w14:paraId="3BD65108">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IMAGE</w:t>
                  </w:r>
                </w:p>
              </w:tc>
              <w:tc>
                <w:tcPr>
                  <w:tcW w:w="1740" w:type="dxa"/>
                  <w:vAlign w:val="center"/>
                </w:tcPr>
                <w:p w14:paraId="332C6708">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PART</w:t>
                  </w:r>
                </w:p>
              </w:tc>
              <w:tc>
                <w:tcPr>
                  <w:tcW w:w="936" w:type="dxa"/>
                  <w:tcBorders>
                    <w:right w:val="double" w:color="auto" w:sz="4" w:space="0"/>
                  </w:tcBorders>
                  <w:vAlign w:val="center"/>
                </w:tcPr>
                <w:p w14:paraId="67E84E59">
                  <w:pPr>
                    <w:spacing w:after="0" w:line="240" w:lineRule="auto"/>
                    <w:jc w:val="cente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QTY</w:t>
                  </w:r>
                </w:p>
              </w:tc>
              <w:tc>
                <w:tcPr>
                  <w:tcW w:w="805" w:type="dxa"/>
                  <w:tcBorders>
                    <w:left w:val="double" w:color="auto" w:sz="4" w:space="0"/>
                  </w:tcBorders>
                  <w:shd w:val="clear" w:color="auto" w:fill="auto"/>
                  <w:vAlign w:val="center"/>
                </w:tcPr>
                <w:p w14:paraId="74549AB8">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REF</w:t>
                  </w:r>
                </w:p>
              </w:tc>
              <w:tc>
                <w:tcPr>
                  <w:tcW w:w="1872" w:type="dxa"/>
                  <w:shd w:val="clear" w:color="auto" w:fill="auto"/>
                  <w:vAlign w:val="center"/>
                </w:tcPr>
                <w:p w14:paraId="6E823FF6">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IMAGE</w:t>
                  </w:r>
                </w:p>
              </w:tc>
              <w:tc>
                <w:tcPr>
                  <w:tcW w:w="1850" w:type="dxa"/>
                  <w:shd w:val="clear" w:color="auto" w:fill="auto"/>
                  <w:vAlign w:val="center"/>
                </w:tcPr>
                <w:p w14:paraId="1C57A614">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PART</w:t>
                  </w:r>
                </w:p>
              </w:tc>
              <w:tc>
                <w:tcPr>
                  <w:tcW w:w="936" w:type="dxa"/>
                  <w:shd w:val="clear" w:color="auto" w:fill="auto"/>
                  <w:vAlign w:val="center"/>
                </w:tcPr>
                <w:p w14:paraId="1F555BBA">
                  <w:pPr>
                    <w:spacing w:after="0" w:line="240" w:lineRule="auto"/>
                    <w:jc w:val="cente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QTY</w:t>
                  </w:r>
                </w:p>
              </w:tc>
            </w:tr>
            <w:tr w14:paraId="6D4E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7" w:type="dxa"/>
                  <w:vMerge w:val="restart"/>
                  <w:vAlign w:val="center"/>
                </w:tcPr>
                <w:p w14:paraId="6AF50A76">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A</w:t>
                  </w:r>
                </w:p>
              </w:tc>
              <w:tc>
                <w:tcPr>
                  <w:tcW w:w="2065" w:type="dxa"/>
                  <w:vMerge w:val="restart"/>
                  <w:vAlign w:val="center"/>
                </w:tcPr>
                <w:p w14:paraId="404B633D">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p>
                <w:p w14:paraId="10DD8AF1">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drawing>
                      <wp:anchor distT="0" distB="0" distL="114300" distR="114300" simplePos="0" relativeHeight="251671552" behindDoc="0" locked="0" layoutInCell="1" allowOverlap="1">
                        <wp:simplePos x="0" y="0"/>
                        <wp:positionH relativeFrom="column">
                          <wp:posOffset>-635</wp:posOffset>
                        </wp:positionH>
                        <wp:positionV relativeFrom="paragraph">
                          <wp:posOffset>62230</wp:posOffset>
                        </wp:positionV>
                        <wp:extent cx="1173480" cy="552450"/>
                        <wp:effectExtent l="0" t="0" r="7620" b="0"/>
                        <wp:wrapNone/>
                        <wp:docPr id="18" name="图片 18" descr="d9a96d3a269d4b1f6ac07f5febe6ae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9a96d3a269d4b1f6ac07f5febe6ae5e"/>
                                <pic:cNvPicPr>
                                  <a:picLocks noChangeAspect="1"/>
                                </pic:cNvPicPr>
                              </pic:nvPicPr>
                              <pic:blipFill>
                                <a:blip r:embed="rId8"/>
                                <a:stretch>
                                  <a:fillRect/>
                                </a:stretch>
                              </pic:blipFill>
                              <pic:spPr>
                                <a:xfrm>
                                  <a:off x="0" y="0"/>
                                  <a:ext cx="1173480" cy="552450"/>
                                </a:xfrm>
                                <a:prstGeom prst="rect">
                                  <a:avLst/>
                                </a:prstGeom>
                              </pic:spPr>
                            </pic:pic>
                          </a:graphicData>
                        </a:graphic>
                      </wp:anchor>
                    </w:drawing>
                  </w:r>
                </w:p>
                <w:p w14:paraId="1D343302">
                  <w:pPr>
                    <w:spacing w:after="0" w:line="240" w:lineRule="auto"/>
                    <w:jc w:val="center"/>
                    <w:rPr>
                      <w:rFonts w:hint="eastAsia"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p>
              </w:tc>
              <w:tc>
                <w:tcPr>
                  <w:tcW w:w="1740" w:type="dxa"/>
                  <w:vMerge w:val="restart"/>
                  <w:vAlign w:val="center"/>
                </w:tcPr>
                <w:p w14:paraId="2411758D">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SEAT PANEL</w:t>
                  </w:r>
                </w:p>
              </w:tc>
              <w:tc>
                <w:tcPr>
                  <w:tcW w:w="936" w:type="dxa"/>
                  <w:vMerge w:val="restart"/>
                  <w:tcBorders>
                    <w:right w:val="double" w:color="auto" w:sz="4" w:space="0"/>
                  </w:tcBorders>
                  <w:vAlign w:val="center"/>
                </w:tcPr>
                <w:p w14:paraId="24B780DF">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t>1</w:t>
                  </w:r>
                </w:p>
              </w:tc>
              <w:tc>
                <w:tcPr>
                  <w:tcW w:w="805" w:type="dxa"/>
                  <w:tcBorders>
                    <w:left w:val="double" w:color="auto" w:sz="4" w:space="0"/>
                  </w:tcBorders>
                  <w:vAlign w:val="center"/>
                </w:tcPr>
                <w:p w14:paraId="5DD271D7">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C</w:t>
                  </w:r>
                </w:p>
              </w:tc>
              <w:tc>
                <w:tcPr>
                  <w:tcW w:w="1872" w:type="dxa"/>
                  <w:shd w:val="clear" w:color="auto" w:fill="auto"/>
                  <w:vAlign w:val="center"/>
                </w:tcPr>
                <w:p w14:paraId="2B36C617">
                  <w:pPr>
                    <w:spacing w:after="0" w:line="240" w:lineRule="auto"/>
                    <w:jc w:val="both"/>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default" w:ascii="Calibri Light" w:hAnsi="Calibri Light" w:cs="Calibri Light" w:eastAsiaTheme="minorEastAsia"/>
                      <w:b/>
                      <w:bCs/>
                      <w:color w:val="000000" w:themeColor="text1"/>
                      <w:sz w:val="24"/>
                      <w:szCs w:val="24"/>
                      <w:vertAlign w:val="baseline"/>
                      <w:lang w:val="en-GB" w:eastAsia="en-US" w:bidi="ar-SA"/>
                      <w14:textFill>
                        <w14:solidFill>
                          <w14:schemeClr w14:val="tx1"/>
                        </w14:solidFill>
                      </w14:textFill>
                    </w:rPr>
                    <w:drawing>
                      <wp:anchor distT="0" distB="0" distL="114300" distR="114300" simplePos="0" relativeHeight="251670528" behindDoc="0" locked="0" layoutInCell="1" allowOverlap="1">
                        <wp:simplePos x="0" y="0"/>
                        <wp:positionH relativeFrom="column">
                          <wp:posOffset>187960</wp:posOffset>
                        </wp:positionH>
                        <wp:positionV relativeFrom="paragraph">
                          <wp:posOffset>3175</wp:posOffset>
                        </wp:positionV>
                        <wp:extent cx="610870" cy="464185"/>
                        <wp:effectExtent l="0" t="0" r="8255" b="2540"/>
                        <wp:wrapNone/>
                        <wp:docPr id="17" name="图片 17" descr="bca5599411194953615eeed8771a02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bca5599411194953615eeed8771a022a"/>
                                <pic:cNvPicPr>
                                  <a:picLocks noChangeAspect="1"/>
                                </pic:cNvPicPr>
                              </pic:nvPicPr>
                              <pic:blipFill>
                                <a:blip r:embed="rId9"/>
                                <a:stretch>
                                  <a:fillRect/>
                                </a:stretch>
                              </pic:blipFill>
                              <pic:spPr>
                                <a:xfrm>
                                  <a:off x="0" y="0"/>
                                  <a:ext cx="610870" cy="464185"/>
                                </a:xfrm>
                                <a:prstGeom prst="rect">
                                  <a:avLst/>
                                </a:prstGeom>
                              </pic:spPr>
                            </pic:pic>
                          </a:graphicData>
                        </a:graphic>
                      </wp:anchor>
                    </w:drawing>
                  </w:r>
                  <w:r>
                    <w:rPr>
                      <w:rFonts w:hint="eastAsia" w:ascii="Calibri Light" w:hAnsi="Calibri Light" w:cs="Calibri Light"/>
                      <w:sz w:val="24"/>
                      <w:szCs w:val="24"/>
                      <w:lang w:val="en-US" w:eastAsia="zh-CN"/>
                    </w:rPr>
                    <w:t xml:space="preserve">  </w:t>
                  </w:r>
                </w:p>
              </w:tc>
              <w:tc>
                <w:tcPr>
                  <w:tcW w:w="1850" w:type="dxa"/>
                  <w:shd w:val="clear" w:color="auto" w:fill="auto"/>
                  <w:vAlign w:val="center"/>
                </w:tcPr>
                <w:p w14:paraId="67DE0A0C">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W</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ASHER</w:t>
                  </w:r>
                </w:p>
              </w:tc>
              <w:tc>
                <w:tcPr>
                  <w:tcW w:w="936" w:type="dxa"/>
                  <w:shd w:val="clear" w:color="auto" w:fill="auto"/>
                  <w:vAlign w:val="center"/>
                </w:tcPr>
                <w:p w14:paraId="6FD4E4AB">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4</w:t>
                  </w:r>
                </w:p>
              </w:tc>
            </w:tr>
            <w:tr w14:paraId="5A84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7" w:type="dxa"/>
                  <w:vMerge w:val="continue"/>
                  <w:vAlign w:val="center"/>
                </w:tcPr>
                <w:p w14:paraId="12513FC8">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p>
              </w:tc>
              <w:tc>
                <w:tcPr>
                  <w:tcW w:w="2065" w:type="dxa"/>
                  <w:vMerge w:val="continue"/>
                  <w:vAlign w:val="center"/>
                </w:tcPr>
                <w:p w14:paraId="67DA635A">
                  <w:pPr>
                    <w:spacing w:after="0" w:line="240" w:lineRule="auto"/>
                    <w:jc w:val="both"/>
                    <w:rPr>
                      <w:rFonts w:hint="default" w:ascii="Calibri Light" w:hAnsi="Calibri Light" w:cs="Calibri Light"/>
                      <w:b/>
                      <w:bCs/>
                      <w:color w:val="000000" w:themeColor="text1"/>
                      <w:sz w:val="24"/>
                      <w:szCs w:val="24"/>
                      <w:vertAlign w:val="baseline"/>
                      <w14:textFill>
                        <w14:solidFill>
                          <w14:schemeClr w14:val="tx1"/>
                        </w14:solidFill>
                      </w14:textFill>
                    </w:rPr>
                  </w:pPr>
                </w:p>
              </w:tc>
              <w:tc>
                <w:tcPr>
                  <w:tcW w:w="1740" w:type="dxa"/>
                  <w:vMerge w:val="continue"/>
                  <w:vAlign w:val="center"/>
                </w:tcPr>
                <w:p w14:paraId="44FFF812">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14:textFill>
                        <w14:solidFill>
                          <w14:schemeClr w14:val="tx1"/>
                        </w14:solidFill>
                      </w14:textFill>
                    </w:rPr>
                  </w:pPr>
                </w:p>
              </w:tc>
              <w:tc>
                <w:tcPr>
                  <w:tcW w:w="936" w:type="dxa"/>
                  <w:vMerge w:val="continue"/>
                  <w:tcBorders>
                    <w:right w:val="double" w:color="auto" w:sz="4" w:space="0"/>
                  </w:tcBorders>
                  <w:vAlign w:val="center"/>
                </w:tcPr>
                <w:p w14:paraId="0EAD875D">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p>
              </w:tc>
              <w:tc>
                <w:tcPr>
                  <w:tcW w:w="805" w:type="dxa"/>
                  <w:tcBorders>
                    <w:left w:val="double" w:color="auto" w:sz="4" w:space="0"/>
                  </w:tcBorders>
                  <w:shd w:val="clear" w:color="auto" w:fill="auto"/>
                  <w:vAlign w:val="center"/>
                </w:tcPr>
                <w:p w14:paraId="5A5A6280">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D</w:t>
                  </w:r>
                </w:p>
              </w:tc>
              <w:tc>
                <w:tcPr>
                  <w:tcW w:w="1872" w:type="dxa"/>
                  <w:shd w:val="clear" w:color="auto" w:fill="auto"/>
                  <w:vAlign w:val="center"/>
                </w:tcPr>
                <w:p w14:paraId="7F8C7865">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69504" behindDoc="0" locked="0" layoutInCell="1" allowOverlap="1">
                        <wp:simplePos x="0" y="0"/>
                        <wp:positionH relativeFrom="column">
                          <wp:posOffset>325755</wp:posOffset>
                        </wp:positionH>
                        <wp:positionV relativeFrom="paragraph">
                          <wp:posOffset>115570</wp:posOffset>
                        </wp:positionV>
                        <wp:extent cx="377825" cy="372110"/>
                        <wp:effectExtent l="13335" t="12700" r="14605" b="19050"/>
                        <wp:wrapNone/>
                        <wp:docPr id="7" name="图片 7" descr="c1af7b6de9a19af094686b45d9765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1af7b6de9a19af094686b45d9765975"/>
                                <pic:cNvPicPr>
                                  <a:picLocks noChangeAspect="1"/>
                                </pic:cNvPicPr>
                              </pic:nvPicPr>
                              <pic:blipFill>
                                <a:blip r:embed="rId10"/>
                                <a:stretch>
                                  <a:fillRect/>
                                </a:stretch>
                              </pic:blipFill>
                              <pic:spPr>
                                <a:xfrm rot="15960000">
                                  <a:off x="0" y="0"/>
                                  <a:ext cx="377825" cy="372110"/>
                                </a:xfrm>
                                <a:prstGeom prst="rect">
                                  <a:avLst/>
                                </a:prstGeom>
                              </pic:spPr>
                            </pic:pic>
                          </a:graphicData>
                        </a:graphic>
                      </wp:anchor>
                    </w:drawing>
                  </w:r>
                </w:p>
              </w:tc>
              <w:tc>
                <w:tcPr>
                  <w:tcW w:w="1850" w:type="dxa"/>
                  <w:shd w:val="clear" w:color="auto" w:fill="auto"/>
                  <w:vAlign w:val="center"/>
                </w:tcPr>
                <w:p w14:paraId="38F7E51F">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M6</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 </w:t>
                  </w: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 55 BOLT</w:t>
                  </w:r>
                </w:p>
              </w:tc>
              <w:tc>
                <w:tcPr>
                  <w:tcW w:w="936" w:type="dxa"/>
                  <w:shd w:val="clear" w:color="auto" w:fill="auto"/>
                  <w:vAlign w:val="center"/>
                </w:tcPr>
                <w:p w14:paraId="2E35ACFC">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4</w:t>
                  </w:r>
                </w:p>
              </w:tc>
            </w:tr>
            <w:tr w14:paraId="28BB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7" w:type="dxa"/>
                  <w:vMerge w:val="restart"/>
                  <w:shd w:val="clear" w:color="auto" w:fill="auto"/>
                  <w:vAlign w:val="center"/>
                </w:tcPr>
                <w:p w14:paraId="6A9B70C4">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B</w:t>
                  </w:r>
                </w:p>
              </w:tc>
              <w:tc>
                <w:tcPr>
                  <w:tcW w:w="2065" w:type="dxa"/>
                  <w:vMerge w:val="restart"/>
                  <w:shd w:val="clear" w:color="auto" w:fill="auto"/>
                  <w:vAlign w:val="center"/>
                </w:tcPr>
                <w:p w14:paraId="5A13D51F">
                  <w:pPr>
                    <w:spacing w:after="0" w:line="240" w:lineRule="auto"/>
                    <w:jc w:val="center"/>
                    <w:rPr>
                      <w:rFonts w:hint="eastAsia" w:ascii="Calibri Light" w:hAnsi="Calibri Light" w:cs="Calibri Light" w:eastAsiaTheme="minorEastAsia"/>
                      <w:b/>
                      <w:bCs/>
                      <w:color w:val="000000" w:themeColor="text1"/>
                      <w:sz w:val="24"/>
                      <w:szCs w:val="24"/>
                      <w:vertAlign w:val="baseline"/>
                      <w:lang w:eastAsia="zh-CN"/>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eastAsia="zh-CN"/>
                      <w14:textFill>
                        <w14:solidFill>
                          <w14:schemeClr w14:val="tx1"/>
                        </w14:solidFill>
                      </w14:textFill>
                    </w:rPr>
                    <w:drawing>
                      <wp:anchor distT="0" distB="0" distL="114300" distR="114300" simplePos="0" relativeHeight="251672576" behindDoc="0" locked="0" layoutInCell="1" allowOverlap="1">
                        <wp:simplePos x="0" y="0"/>
                        <wp:positionH relativeFrom="column">
                          <wp:posOffset>102870</wp:posOffset>
                        </wp:positionH>
                        <wp:positionV relativeFrom="paragraph">
                          <wp:posOffset>125095</wp:posOffset>
                        </wp:positionV>
                        <wp:extent cx="952500" cy="1043940"/>
                        <wp:effectExtent l="0" t="0" r="0" b="3810"/>
                        <wp:wrapNone/>
                        <wp:docPr id="19" name="图片 19" descr="7bc8be6f577270edf17c87eaab6b1f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bc8be6f577270edf17c87eaab6b1f7c"/>
                                <pic:cNvPicPr>
                                  <a:picLocks noChangeAspect="1"/>
                                </pic:cNvPicPr>
                              </pic:nvPicPr>
                              <pic:blipFill>
                                <a:blip r:embed="rId11"/>
                                <a:stretch>
                                  <a:fillRect/>
                                </a:stretch>
                              </pic:blipFill>
                              <pic:spPr>
                                <a:xfrm>
                                  <a:off x="0" y="0"/>
                                  <a:ext cx="952500" cy="1043940"/>
                                </a:xfrm>
                                <a:prstGeom prst="rect">
                                  <a:avLst/>
                                </a:prstGeom>
                              </pic:spPr>
                            </pic:pic>
                          </a:graphicData>
                        </a:graphic>
                      </wp:anchor>
                    </w:drawing>
                  </w:r>
                </w:p>
                <w:p w14:paraId="61F81EEF">
                  <w:pPr>
                    <w:spacing w:after="0" w:line="240" w:lineRule="auto"/>
                    <w:jc w:val="center"/>
                    <w:rPr>
                      <w:rFonts w:hint="eastAsia" w:ascii="Calibri Light" w:hAnsi="Calibri Light" w:cs="Calibri Light" w:eastAsiaTheme="minorEastAsia"/>
                      <w:b/>
                      <w:bCs/>
                      <w:color w:val="000000" w:themeColor="text1"/>
                      <w:sz w:val="24"/>
                      <w:szCs w:val="24"/>
                      <w:vertAlign w:val="baseline"/>
                      <w:lang w:eastAsia="zh-CN"/>
                      <w14:textFill>
                        <w14:solidFill>
                          <w14:schemeClr w14:val="tx1"/>
                        </w14:solidFill>
                      </w14:textFill>
                    </w:rPr>
                  </w:pPr>
                </w:p>
                <w:p w14:paraId="55A3000F">
                  <w:pPr>
                    <w:spacing w:after="0" w:line="240" w:lineRule="auto"/>
                    <w:jc w:val="both"/>
                    <w:rPr>
                      <w:rFonts w:hint="default" w:ascii="Calibri Light" w:hAnsi="Calibri Light" w:cs="Calibri Light" w:eastAsiaTheme="minorEastAsia"/>
                      <w:b/>
                      <w:bCs/>
                      <w:color w:val="000000" w:themeColor="text1"/>
                      <w:sz w:val="24"/>
                      <w:szCs w:val="24"/>
                      <w:vertAlign w:val="baseline"/>
                      <w:lang w:val="en-GB" w:eastAsia="en-US" w:bidi="ar-SA"/>
                      <w14:textFill>
                        <w14:solidFill>
                          <w14:schemeClr w14:val="tx1"/>
                        </w14:solidFill>
                      </w14:textFill>
                    </w:rPr>
                  </w:pPr>
                </w:p>
              </w:tc>
              <w:tc>
                <w:tcPr>
                  <w:tcW w:w="1740" w:type="dxa"/>
                  <w:vMerge w:val="restart"/>
                  <w:shd w:val="clear" w:color="auto" w:fill="auto"/>
                  <w:vAlign w:val="center"/>
                </w:tcPr>
                <w:p w14:paraId="6B167501">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bidi="ar-SA"/>
                      <w14:textFill>
                        <w14:solidFill>
                          <w14:schemeClr w14:val="tx1"/>
                        </w14:solidFill>
                      </w14:textFill>
                    </w:rPr>
                    <w:t>BASE</w:t>
                  </w:r>
                </w:p>
              </w:tc>
              <w:tc>
                <w:tcPr>
                  <w:tcW w:w="936" w:type="dxa"/>
                  <w:vMerge w:val="restart"/>
                  <w:tcBorders>
                    <w:right w:val="double" w:color="auto" w:sz="4" w:space="0"/>
                  </w:tcBorders>
                  <w:shd w:val="clear" w:color="auto" w:fill="auto"/>
                  <w:vAlign w:val="center"/>
                </w:tcPr>
                <w:p w14:paraId="557718A5">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1</w:t>
                  </w:r>
                </w:p>
              </w:tc>
              <w:tc>
                <w:tcPr>
                  <w:tcW w:w="805" w:type="dxa"/>
                  <w:tcBorders>
                    <w:left w:val="double" w:color="auto" w:sz="4" w:space="0"/>
                  </w:tcBorders>
                  <w:shd w:val="clear" w:color="auto" w:fill="auto"/>
                  <w:vAlign w:val="center"/>
                </w:tcPr>
                <w:p w14:paraId="05CACD85">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E</w:t>
                  </w:r>
                </w:p>
              </w:tc>
              <w:tc>
                <w:tcPr>
                  <w:tcW w:w="1872" w:type="dxa"/>
                  <w:shd w:val="clear" w:color="auto" w:fill="auto"/>
                  <w:vAlign w:val="center"/>
                </w:tcPr>
                <w:p w14:paraId="73B2A2D9">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73600" behindDoc="0" locked="0" layoutInCell="1" allowOverlap="1">
                        <wp:simplePos x="0" y="0"/>
                        <wp:positionH relativeFrom="column">
                          <wp:posOffset>346710</wp:posOffset>
                        </wp:positionH>
                        <wp:positionV relativeFrom="paragraph">
                          <wp:posOffset>5080</wp:posOffset>
                        </wp:positionV>
                        <wp:extent cx="363220" cy="320040"/>
                        <wp:effectExtent l="0" t="0" r="8255" b="3810"/>
                        <wp:wrapNone/>
                        <wp:docPr id="13" name="图片 13" descr="af33887bf3685b22bd1d0c3ed4767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f33887bf3685b22bd1d0c3ed4767e15"/>
                                <pic:cNvPicPr>
                                  <a:picLocks noChangeAspect="1"/>
                                </pic:cNvPicPr>
                              </pic:nvPicPr>
                              <pic:blipFill>
                                <a:blip r:embed="rId12"/>
                                <a:stretch>
                                  <a:fillRect/>
                                </a:stretch>
                              </pic:blipFill>
                              <pic:spPr>
                                <a:xfrm>
                                  <a:off x="0" y="0"/>
                                  <a:ext cx="363220" cy="320040"/>
                                </a:xfrm>
                                <a:prstGeom prst="rect">
                                  <a:avLst/>
                                </a:prstGeom>
                              </pic:spPr>
                            </pic:pic>
                          </a:graphicData>
                        </a:graphic>
                      </wp:anchor>
                    </w:drawing>
                  </w:r>
                </w:p>
              </w:tc>
              <w:tc>
                <w:tcPr>
                  <w:tcW w:w="1850" w:type="dxa"/>
                  <w:shd w:val="clear" w:color="auto" w:fill="auto"/>
                  <w:vAlign w:val="center"/>
                </w:tcPr>
                <w:p w14:paraId="43B09C1F">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B</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OLT CAP</w:t>
                  </w:r>
                </w:p>
              </w:tc>
              <w:tc>
                <w:tcPr>
                  <w:tcW w:w="936" w:type="dxa"/>
                  <w:shd w:val="clear" w:color="auto" w:fill="auto"/>
                  <w:vAlign w:val="center"/>
                </w:tcPr>
                <w:p w14:paraId="30785CDE">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4</w:t>
                  </w:r>
                </w:p>
              </w:tc>
            </w:tr>
            <w:tr w14:paraId="0E84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7" w:type="dxa"/>
                  <w:vMerge w:val="continue"/>
                  <w:shd w:val="clear" w:color="auto" w:fill="auto"/>
                  <w:vAlign w:val="center"/>
                </w:tcPr>
                <w:p w14:paraId="68210631">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p>
              </w:tc>
              <w:tc>
                <w:tcPr>
                  <w:tcW w:w="2065" w:type="dxa"/>
                  <w:vMerge w:val="continue"/>
                  <w:shd w:val="clear" w:color="auto" w:fill="auto"/>
                  <w:vAlign w:val="center"/>
                </w:tcPr>
                <w:p w14:paraId="00C32136">
                  <w:pPr>
                    <w:spacing w:after="0" w:line="240" w:lineRule="auto"/>
                    <w:jc w:val="both"/>
                    <w:rPr>
                      <w:rFonts w:hint="default" w:ascii="Calibri Light" w:hAnsi="Calibri Light" w:cs="Calibri Light" w:eastAsiaTheme="minorEastAsia"/>
                      <w:b/>
                      <w:bCs/>
                      <w:color w:val="000000" w:themeColor="text1"/>
                      <w:sz w:val="24"/>
                      <w:szCs w:val="24"/>
                      <w:vertAlign w:val="baseline"/>
                      <w:lang w:val="en-GB" w:eastAsia="en-US" w:bidi="ar-SA"/>
                      <w14:textFill>
                        <w14:solidFill>
                          <w14:schemeClr w14:val="tx1"/>
                        </w14:solidFill>
                      </w14:textFill>
                    </w:rPr>
                  </w:pPr>
                </w:p>
              </w:tc>
              <w:tc>
                <w:tcPr>
                  <w:tcW w:w="1740" w:type="dxa"/>
                  <w:vMerge w:val="continue"/>
                  <w:shd w:val="clear" w:color="auto" w:fill="auto"/>
                  <w:vAlign w:val="center"/>
                </w:tcPr>
                <w:p w14:paraId="4C33EE05">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p>
              </w:tc>
              <w:tc>
                <w:tcPr>
                  <w:tcW w:w="936" w:type="dxa"/>
                  <w:vMerge w:val="continue"/>
                  <w:tcBorders>
                    <w:right w:val="double" w:color="auto" w:sz="4" w:space="0"/>
                  </w:tcBorders>
                  <w:shd w:val="clear" w:color="auto" w:fill="auto"/>
                  <w:vAlign w:val="center"/>
                </w:tcPr>
                <w:p w14:paraId="714DF6D5">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p>
              </w:tc>
              <w:tc>
                <w:tcPr>
                  <w:tcW w:w="805" w:type="dxa"/>
                  <w:tcBorders>
                    <w:left w:val="double" w:color="auto" w:sz="4" w:space="0"/>
                  </w:tcBorders>
                  <w:shd w:val="clear" w:color="auto" w:fill="auto"/>
                  <w:vAlign w:val="center"/>
                </w:tcPr>
                <w:p w14:paraId="54B5357E">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F</w:t>
                  </w:r>
                </w:p>
              </w:tc>
              <w:tc>
                <w:tcPr>
                  <w:tcW w:w="1872" w:type="dxa"/>
                  <w:shd w:val="clear" w:color="auto" w:fill="auto"/>
                  <w:vAlign w:val="center"/>
                </w:tcPr>
                <w:p w14:paraId="422AC17E">
                  <w:pPr>
                    <w:spacing w:after="0" w:line="240" w:lineRule="auto"/>
                    <w:jc w:val="center"/>
                    <w:rPr>
                      <w:rFonts w:hint="default" w:ascii="Calibri Light" w:hAnsi="Calibri Light" w:cs="Calibri Light" w:eastAsiaTheme="minorEastAsia"/>
                      <w:b/>
                      <w:bCs/>
                      <w:color w:val="000000" w:themeColor="text1"/>
                      <w:sz w:val="24"/>
                      <w:szCs w:val="24"/>
                      <w:vertAlign w:val="baseline"/>
                      <w:lang w:val="en-GB" w:eastAsia="en-US" w:bidi="ar-SA"/>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inline distT="0" distB="0" distL="114300" distR="114300">
                        <wp:extent cx="939165" cy="309880"/>
                        <wp:effectExtent l="0" t="0" r="3810" b="4445"/>
                        <wp:docPr id="16" name="图片 16" descr="cde259ae0a00f78402c21f6586fe1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de259ae0a00f78402c21f6586fe1d97"/>
                                <pic:cNvPicPr>
                                  <a:picLocks noChangeAspect="1"/>
                                </pic:cNvPicPr>
                              </pic:nvPicPr>
                              <pic:blipFill>
                                <a:blip r:embed="rId13"/>
                                <a:stretch>
                                  <a:fillRect/>
                                </a:stretch>
                              </pic:blipFill>
                              <pic:spPr>
                                <a:xfrm>
                                  <a:off x="0" y="0"/>
                                  <a:ext cx="939165" cy="309880"/>
                                </a:xfrm>
                                <a:prstGeom prst="rect">
                                  <a:avLst/>
                                </a:prstGeom>
                              </pic:spPr>
                            </pic:pic>
                          </a:graphicData>
                        </a:graphic>
                      </wp:inline>
                    </w:drawing>
                  </w:r>
                </w:p>
              </w:tc>
              <w:tc>
                <w:tcPr>
                  <w:tcW w:w="1850" w:type="dxa"/>
                  <w:shd w:val="clear" w:color="auto" w:fill="auto"/>
                  <w:vAlign w:val="center"/>
                </w:tcPr>
                <w:p w14:paraId="5B9B3951">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A</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LLEN KEY</w:t>
                  </w:r>
                </w:p>
              </w:tc>
              <w:tc>
                <w:tcPr>
                  <w:tcW w:w="936" w:type="dxa"/>
                  <w:shd w:val="clear" w:color="auto" w:fill="auto"/>
                  <w:vAlign w:val="center"/>
                </w:tcPr>
                <w:p w14:paraId="344F2C39">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p>
              </w:tc>
            </w:tr>
          </w:tbl>
          <w:p w14:paraId="4A8F6A9D">
            <w:pPr>
              <w:spacing w:after="0" w:line="240" w:lineRule="auto"/>
              <w:ind w:left="673" w:leftChars="306"/>
              <w:rPr>
                <w:rFonts w:ascii="Arial" w:hAnsi="Arial" w:cs="Arial"/>
              </w:rPr>
            </w:pPr>
          </w:p>
          <w:p w14:paraId="0EBBAFEB">
            <w:pPr>
              <w:spacing w:after="0" w:line="240" w:lineRule="auto"/>
              <w:rPr>
                <w:rFonts w:ascii="Arial" w:hAnsi="Arial" w:cs="Arial"/>
                <w:b/>
                <w:bCs/>
                <w:sz w:val="40"/>
                <w:szCs w:val="40"/>
              </w:rPr>
            </w:pPr>
            <w:r>
              <w:rPr>
                <w:rFonts w:ascii="Arial" w:hAnsi="Arial" w:cs="Arial"/>
                <w:b/>
                <w:bCs/>
                <w:sz w:val="40"/>
                <w:szCs w:val="40"/>
              </w:rPr>
              <w:t xml:space="preserve">Assembly Instructions </w:t>
            </w:r>
          </w:p>
          <w:p w14:paraId="5B794072">
            <w:pPr>
              <w:spacing w:after="0" w:line="240" w:lineRule="auto"/>
              <w:ind w:left="673" w:leftChars="306"/>
              <w:rPr>
                <w:rFonts w:ascii="Arial" w:hAnsi="Arial" w:cs="Arial"/>
                <w:b/>
                <w:bCs/>
                <w:sz w:val="40"/>
                <w:szCs w:val="40"/>
              </w:rPr>
            </w:pPr>
          </w:p>
          <w:p w14:paraId="2727DB2E">
            <w:pPr>
              <w:spacing w:after="0" w:line="240" w:lineRule="auto"/>
              <w:ind w:left="673" w:leftChars="306"/>
              <w:rPr>
                <w:rFonts w:ascii="Arial" w:hAnsi="Arial" w:cs="Arial"/>
                <w:b/>
                <w:bCs/>
                <w:sz w:val="40"/>
                <w:szCs w:val="40"/>
              </w:rPr>
            </w:pPr>
          </w:p>
          <w:p w14:paraId="7F78F590">
            <w:pPr>
              <w:spacing w:after="0" w:line="240" w:lineRule="auto"/>
              <w:ind w:left="673" w:leftChars="306"/>
              <w:rPr>
                <w:rFonts w:ascii="Arial" w:hAnsi="Arial" w:cs="Arial"/>
                <w:b/>
                <w:bCs/>
                <w:sz w:val="40"/>
                <w:szCs w:val="40"/>
              </w:rPr>
            </w:pPr>
            <w:r>
              <w:rPr>
                <w:rFonts w:hint="eastAsia" w:ascii="Arial" w:hAnsi="Arial" w:cs="Arial" w:eastAsiaTheme="minorEastAsia"/>
                <w:b/>
                <w:bCs/>
                <w:sz w:val="40"/>
                <w:szCs w:val="40"/>
                <w:lang w:eastAsia="zh-CN"/>
              </w:rPr>
              <w:drawing>
                <wp:anchor distT="0" distB="0" distL="114300" distR="114300" simplePos="0" relativeHeight="251674624" behindDoc="0" locked="0" layoutInCell="1" allowOverlap="1">
                  <wp:simplePos x="0" y="0"/>
                  <wp:positionH relativeFrom="column">
                    <wp:posOffset>762000</wp:posOffset>
                  </wp:positionH>
                  <wp:positionV relativeFrom="paragraph">
                    <wp:posOffset>238125</wp:posOffset>
                  </wp:positionV>
                  <wp:extent cx="5275580" cy="3476625"/>
                  <wp:effectExtent l="0" t="0" r="1270" b="0"/>
                  <wp:wrapNone/>
                  <wp:docPr id="20" name="图片 20" descr="单人脚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单人脚蹬2"/>
                          <pic:cNvPicPr>
                            <a:picLocks noChangeAspect="1"/>
                          </pic:cNvPicPr>
                        </pic:nvPicPr>
                        <pic:blipFill>
                          <a:blip r:embed="rId14"/>
                          <a:stretch>
                            <a:fillRect/>
                          </a:stretch>
                        </pic:blipFill>
                        <pic:spPr>
                          <a:xfrm>
                            <a:off x="0" y="0"/>
                            <a:ext cx="5275580" cy="3476625"/>
                          </a:xfrm>
                          <a:prstGeom prst="rect">
                            <a:avLst/>
                          </a:prstGeom>
                        </pic:spPr>
                      </pic:pic>
                    </a:graphicData>
                  </a:graphic>
                </wp:anchor>
              </w:drawing>
            </w:r>
          </w:p>
          <w:p w14:paraId="0697BB41">
            <w:pPr>
              <w:spacing w:after="0" w:line="240" w:lineRule="auto"/>
              <w:ind w:left="673" w:leftChars="306"/>
              <w:rPr>
                <w:rFonts w:ascii="Arial" w:hAnsi="Arial" w:cs="Arial"/>
                <w:b/>
                <w:bCs/>
                <w:sz w:val="40"/>
                <w:szCs w:val="40"/>
              </w:rPr>
            </w:pPr>
          </w:p>
          <w:p w14:paraId="7AE9FEF8">
            <w:pPr>
              <w:spacing w:after="0" w:line="240" w:lineRule="auto"/>
              <w:ind w:left="673" w:leftChars="306"/>
              <w:rPr>
                <w:rFonts w:hint="eastAsia" w:ascii="Arial" w:hAnsi="Arial" w:cs="Arial" w:eastAsiaTheme="minorEastAsia"/>
                <w:b/>
                <w:bCs/>
                <w:sz w:val="40"/>
                <w:szCs w:val="40"/>
                <w:lang w:eastAsia="zh-CN"/>
              </w:rPr>
            </w:pPr>
          </w:p>
          <w:p w14:paraId="251DD3E4">
            <w:pPr>
              <w:spacing w:after="0" w:line="240" w:lineRule="auto"/>
              <w:ind w:left="673" w:leftChars="306"/>
              <w:rPr>
                <w:rFonts w:ascii="Arial" w:hAnsi="Arial" w:cs="Arial"/>
                <w:b/>
                <w:bCs/>
                <w:sz w:val="32"/>
                <w:szCs w:val="32"/>
                <w:u w:val="single"/>
              </w:rPr>
            </w:pPr>
          </w:p>
          <w:p w14:paraId="113AB2CE">
            <w:pPr>
              <w:spacing w:after="0" w:line="240" w:lineRule="auto"/>
              <w:ind w:left="673" w:leftChars="306"/>
              <w:rPr>
                <w:rFonts w:ascii="Arial" w:hAnsi="Arial" w:cs="Arial"/>
                <w:b/>
                <w:bCs/>
                <w:sz w:val="32"/>
                <w:szCs w:val="32"/>
                <w:u w:val="single"/>
              </w:rPr>
            </w:pPr>
          </w:p>
          <w:p w14:paraId="526D4046">
            <w:pPr>
              <w:spacing w:after="0" w:line="240" w:lineRule="auto"/>
              <w:ind w:left="673" w:leftChars="306"/>
              <w:rPr>
                <w:rFonts w:hint="eastAsia" w:ascii="Arial" w:hAnsi="Arial" w:cs="Arial" w:eastAsiaTheme="minorEastAsia"/>
                <w:b/>
                <w:bCs/>
                <w:sz w:val="32"/>
                <w:szCs w:val="32"/>
                <w:u w:val="single"/>
                <w:lang w:eastAsia="zh-CN"/>
              </w:rPr>
            </w:pPr>
          </w:p>
          <w:p w14:paraId="74453476">
            <w:pPr>
              <w:spacing w:after="0" w:line="240" w:lineRule="auto"/>
              <w:ind w:left="673" w:leftChars="306"/>
              <w:rPr>
                <w:rFonts w:ascii="Arial" w:hAnsi="Arial" w:cs="Arial"/>
                <w:b/>
                <w:bCs/>
                <w:sz w:val="32"/>
                <w:szCs w:val="32"/>
                <w:u w:val="single"/>
              </w:rPr>
            </w:pPr>
          </w:p>
          <w:p w14:paraId="121F1CF9">
            <w:pPr>
              <w:spacing w:after="0" w:line="240" w:lineRule="auto"/>
              <w:ind w:left="673" w:leftChars="306"/>
              <w:rPr>
                <w:rFonts w:ascii="Arial" w:hAnsi="Arial" w:cs="Arial"/>
                <w:b/>
                <w:bCs/>
                <w:sz w:val="32"/>
                <w:szCs w:val="32"/>
                <w:u w:val="single"/>
              </w:rPr>
            </w:pPr>
          </w:p>
          <w:p w14:paraId="4DA16132">
            <w:pPr>
              <w:spacing w:after="0" w:line="240" w:lineRule="auto"/>
              <w:ind w:left="673" w:leftChars="306"/>
              <w:rPr>
                <w:rFonts w:ascii="Arial" w:hAnsi="Arial" w:cs="Arial"/>
                <w:b/>
                <w:bCs/>
                <w:sz w:val="32"/>
                <w:szCs w:val="32"/>
                <w:u w:val="single"/>
              </w:rPr>
            </w:pPr>
          </w:p>
          <w:p w14:paraId="741A87C0">
            <w:pPr>
              <w:spacing w:after="0" w:line="240" w:lineRule="auto"/>
              <w:ind w:left="673" w:leftChars="306"/>
              <w:rPr>
                <w:rFonts w:ascii="Arial" w:hAnsi="Arial" w:cs="Arial"/>
                <w:b/>
                <w:bCs/>
                <w:sz w:val="32"/>
                <w:szCs w:val="32"/>
                <w:u w:val="single"/>
              </w:rPr>
            </w:pPr>
          </w:p>
          <w:p w14:paraId="335B7908">
            <w:pPr>
              <w:spacing w:after="0" w:line="240" w:lineRule="auto"/>
              <w:ind w:left="673" w:leftChars="306"/>
              <w:rPr>
                <w:rFonts w:ascii="Arial" w:hAnsi="Arial" w:cs="Arial"/>
                <w:b/>
                <w:bCs/>
                <w:sz w:val="32"/>
                <w:szCs w:val="32"/>
                <w:u w:val="single"/>
              </w:rPr>
            </w:pPr>
          </w:p>
          <w:p w14:paraId="37B902A7">
            <w:pPr>
              <w:spacing w:after="0" w:line="240" w:lineRule="auto"/>
              <w:ind w:left="673" w:leftChars="306"/>
              <w:rPr>
                <w:rFonts w:ascii="Arial" w:hAnsi="Arial" w:cs="Arial"/>
                <w:b/>
                <w:bCs/>
                <w:sz w:val="32"/>
                <w:szCs w:val="32"/>
                <w:u w:val="single"/>
              </w:rPr>
            </w:pPr>
          </w:p>
          <w:p w14:paraId="45331412">
            <w:pPr>
              <w:spacing w:after="0" w:line="240" w:lineRule="auto"/>
              <w:ind w:left="673" w:leftChars="306"/>
              <w:rPr>
                <w:rFonts w:ascii="Arial" w:hAnsi="Arial" w:cs="Arial"/>
                <w:b/>
                <w:bCs/>
                <w:sz w:val="32"/>
                <w:szCs w:val="32"/>
                <w:u w:val="single"/>
              </w:rPr>
            </w:pPr>
          </w:p>
          <w:p w14:paraId="0BAEE95B">
            <w:pPr>
              <w:spacing w:after="0" w:line="240" w:lineRule="auto"/>
              <w:ind w:left="673" w:leftChars="306"/>
              <w:rPr>
                <w:rFonts w:hint="eastAsia" w:ascii="Arial" w:hAnsi="Arial" w:cs="Arial" w:eastAsiaTheme="minorEastAsia"/>
                <w:b/>
                <w:bCs/>
                <w:sz w:val="32"/>
                <w:szCs w:val="32"/>
                <w:u w:val="single"/>
                <w:lang w:eastAsia="zh-CN"/>
              </w:rPr>
            </w:pPr>
          </w:p>
          <w:p w14:paraId="785E39D1">
            <w:pPr>
              <w:spacing w:after="0" w:line="240" w:lineRule="auto"/>
              <w:ind w:left="673" w:leftChars="306"/>
              <w:rPr>
                <w:rFonts w:ascii="Arial" w:hAnsi="Arial" w:cs="Arial"/>
                <w:b/>
                <w:bCs/>
                <w:sz w:val="32"/>
                <w:szCs w:val="32"/>
                <w:u w:val="single"/>
              </w:rPr>
            </w:pPr>
          </w:p>
          <w:p w14:paraId="6BD03C15">
            <w:pPr>
              <w:spacing w:after="0" w:line="240" w:lineRule="auto"/>
              <w:rPr>
                <w:rFonts w:ascii="Arial" w:hAnsi="Arial" w:cs="Arial"/>
                <w:b/>
                <w:bCs/>
                <w:sz w:val="32"/>
                <w:szCs w:val="32"/>
                <w:u w:val="single"/>
              </w:rPr>
            </w:pPr>
          </w:p>
          <w:p w14:paraId="6EEDBB1C">
            <w:pPr>
              <w:spacing w:after="0" w:line="240" w:lineRule="auto"/>
              <w:rPr>
                <w:rFonts w:ascii="Arial" w:hAnsi="Arial" w:cs="Arial"/>
                <w:b/>
                <w:bCs/>
                <w:sz w:val="32"/>
                <w:szCs w:val="32"/>
                <w:u w:val="single"/>
              </w:rPr>
            </w:pPr>
          </w:p>
          <w:p w14:paraId="651FE751">
            <w:pPr>
              <w:spacing w:after="0" w:line="240" w:lineRule="auto"/>
              <w:rPr>
                <w:rFonts w:ascii="Arial" w:hAnsi="Arial" w:cs="Arial"/>
                <w:b/>
                <w:bCs/>
                <w:sz w:val="32"/>
                <w:szCs w:val="32"/>
                <w:u w:val="single"/>
              </w:rPr>
            </w:pPr>
            <w:r>
              <w:rPr>
                <w:rFonts w:ascii="Arial" w:hAnsi="Arial" w:cs="Arial"/>
                <w:b/>
                <w:bCs/>
                <w:sz w:val="32"/>
                <w:szCs w:val="32"/>
                <w:u w:val="single"/>
              </w:rPr>
              <mc:AlternateContent>
                <mc:Choice Requires="wps">
                  <w:drawing>
                    <wp:anchor distT="45720" distB="45720" distL="114300" distR="114300" simplePos="0" relativeHeight="251666432" behindDoc="0" locked="0" layoutInCell="1" allowOverlap="1">
                      <wp:simplePos x="0" y="0"/>
                      <wp:positionH relativeFrom="column">
                        <wp:posOffset>506095</wp:posOffset>
                      </wp:positionH>
                      <wp:positionV relativeFrom="paragraph">
                        <wp:posOffset>213995</wp:posOffset>
                      </wp:positionV>
                      <wp:extent cx="6462395" cy="446405"/>
                      <wp:effectExtent l="0" t="0" r="15240" b="10795"/>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62376" cy="446405"/>
                              </a:xfrm>
                              <a:prstGeom prst="rect">
                                <a:avLst/>
                              </a:prstGeom>
                              <a:solidFill>
                                <a:srgbClr val="FFFFFF"/>
                              </a:solidFill>
                              <a:ln w="9525">
                                <a:solidFill>
                                  <a:srgbClr val="000000"/>
                                </a:solidFill>
                                <a:miter lim="800000"/>
                              </a:ln>
                            </wps:spPr>
                            <wps:txbx>
                              <w:txbxContent>
                                <w:p w14:paraId="6FD08AD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9.85pt;margin-top:16.85pt;height:35.15pt;width:508.85pt;z-index:251666432;mso-width-relative:page;mso-height-relative:page;" fillcolor="#FFFFFF" filled="t" stroked="t" coordsize="21600,21600" o:gfxdata="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LbYntgAAAAKAQAADwAAAAAAAAABACAAAAAiAAAAZHJzL2Rvd25yZXYueG1sUEsBAhQA&#10;FAAAAAgAh07iQE3/ntIrAgAAewQAAA4AAAAAAAAAAQAgAAAAJwEAAGRycy9lMm9Eb2MueG1sUEsF&#10;BgAAAAAGAAYAWQEAAMQFAAAAAA==&#10;">
                      <v:fill on="t" focussize="0,0"/>
                      <v:stroke color="#000000" miterlimit="8" joinstyle="miter"/>
                      <v:imagedata o:title=""/>
                      <o:lock v:ext="edit" aspectratio="f"/>
                      <v:textbox>
                        <w:txbxContent>
                          <w:p w14:paraId="6FD08AD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p>
          <w:p w14:paraId="7B8850F7">
            <w:pPr>
              <w:spacing w:after="0" w:line="240" w:lineRule="auto"/>
              <w:ind w:left="673" w:leftChars="306"/>
              <w:rPr>
                <w:rFonts w:ascii="Arial" w:hAnsi="Arial" w:cs="Arial"/>
                <w:b/>
                <w:bCs/>
                <w:sz w:val="32"/>
                <w:szCs w:val="32"/>
                <w:u w:val="single"/>
              </w:rPr>
            </w:pPr>
            <w:r>
              <w:rPr>
                <w:rFonts w:ascii="Arial" w:hAnsi="Arial" w:cs="Arial"/>
                <w:b/>
                <w:bCs/>
                <w:sz w:val="32"/>
                <w:szCs w:val="32"/>
                <w:u w:val="single"/>
              </w:rPr>
              <w:t xml:space="preserve">   </w:t>
            </w:r>
          </w:p>
        </w:tc>
      </w:tr>
    </w:tbl>
    <w:p w14:paraId="7FF97A4D">
      <w:pPr>
        <w:jc w:val="center"/>
        <w:rPr>
          <w:rFonts w:ascii="Arial" w:hAnsi="Arial" w:cs="Arial"/>
        </w:rPr>
      </w:pPr>
      <w:r>
        <mc:AlternateContent>
          <mc:Choice Requires="wps">
            <w:drawing>
              <wp:anchor distT="45720" distB="45720" distL="114300" distR="114300" simplePos="0" relativeHeight="251663360" behindDoc="0" locked="0" layoutInCell="1" allowOverlap="1">
                <wp:simplePos x="0" y="0"/>
                <wp:positionH relativeFrom="column">
                  <wp:posOffset>2682240</wp:posOffset>
                </wp:positionH>
                <wp:positionV relativeFrom="paragraph">
                  <wp:posOffset>175260</wp:posOffset>
                </wp:positionV>
                <wp:extent cx="861695" cy="24765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wps:spPr>
                      <wps:txbx>
                        <w:txbxContent>
                          <w:p w14:paraId="2A249D42">
                            <w:pPr>
                              <w:rPr>
                                <w:rFonts w:ascii="Arial" w:hAnsi="Arial" w:cs="Arial"/>
                                <w:sz w:val="20"/>
                                <w:szCs w:val="20"/>
                              </w:rPr>
                            </w:pPr>
                            <w:r>
                              <w:rPr>
                                <w:rFonts w:ascii="Arial" w:hAnsi="Arial" w:cs="Arial"/>
                                <w:sz w:val="20"/>
                                <w:szCs w:val="20"/>
                              </w:rPr>
                              <w:t>Page 2 of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1.2pt;margin-top:13.8pt;height:19.5pt;width:67.85pt;z-index:251663360;mso-width-relative:page;mso-height-relative:page;" fillcolor="#FFFFFF" filled="t" stroked="f" coordsize="21600,21600" o:gfxdata="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8TNcAAAAJAQAADwAAAAAAAAABACAAAAAiAAAAZHJzL2Rvd25yZXYueG1sUEsBAhQAFAAA&#10;AAgAh07iQKV69pIpAgAAUgQAAA4AAAAAAAAAAQAgAAAAJgEAAGRycy9lMm9Eb2MueG1sUEsFBgAA&#10;AAAGAAYAWQEAAMEFAAAAAA==&#10;">
                <v:fill on="t" focussize="0,0"/>
                <v:stroke on="f" miterlimit="8" joinstyle="miter"/>
                <v:imagedata o:title=""/>
                <o:lock v:ext="edit" aspectratio="f"/>
                <v:textbox>
                  <w:txbxContent>
                    <w:p w14:paraId="2A249D42">
                      <w:pPr>
                        <w:rPr>
                          <w:rFonts w:ascii="Arial" w:hAnsi="Arial" w:cs="Arial"/>
                          <w:sz w:val="20"/>
                          <w:szCs w:val="20"/>
                        </w:rPr>
                      </w:pPr>
                      <w:r>
                        <w:rPr>
                          <w:rFonts w:ascii="Arial" w:hAnsi="Arial" w:cs="Arial"/>
                          <w:sz w:val="20"/>
                          <w:szCs w:val="20"/>
                        </w:rPr>
                        <w:t>Page 2 of 4</w:t>
                      </w:r>
                    </w:p>
                  </w:txbxContent>
                </v:textbox>
              </v:shape>
            </w:pict>
          </mc:Fallback>
        </mc:AlternateContent>
      </w:r>
      <w:r>
        <w:rPr>
          <w:rFonts w:ascii="Arial" w:hAnsi="Arial" w:cs="Arial"/>
        </w:rPr>
        <mc:AlternateContent>
          <mc:Choice Requires="wps">
            <w:drawing>
              <wp:anchor distT="45720" distB="45720" distL="114300" distR="114300" simplePos="0" relativeHeight="251664384" behindDoc="0" locked="0" layoutInCell="1" allowOverlap="1">
                <wp:simplePos x="0" y="0"/>
                <wp:positionH relativeFrom="column">
                  <wp:posOffset>10511155</wp:posOffset>
                </wp:positionH>
                <wp:positionV relativeFrom="paragraph">
                  <wp:posOffset>172085</wp:posOffset>
                </wp:positionV>
                <wp:extent cx="1114425" cy="247650"/>
                <wp:effectExtent l="0" t="0" r="9525" b="0"/>
                <wp:wrapSquare wrapText="bothSides"/>
                <wp:docPr id="2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14425" cy="247650"/>
                        </a:xfrm>
                        <a:prstGeom prst="rect">
                          <a:avLst/>
                        </a:prstGeom>
                        <a:solidFill>
                          <a:srgbClr val="FFFFFF"/>
                        </a:solidFill>
                        <a:ln w="9525">
                          <a:noFill/>
                          <a:miter lim="800000"/>
                        </a:ln>
                      </wps:spPr>
                      <wps:txbx>
                        <w:txbxContent>
                          <w:p w14:paraId="32DCBF69">
                            <w:pPr>
                              <w:rPr>
                                <w:rFonts w:ascii="Arial" w:hAnsi="Arial" w:cs="Arial"/>
                                <w:sz w:val="20"/>
                                <w:szCs w:val="20"/>
                              </w:rPr>
                            </w:pPr>
                            <w:r>
                              <w:rPr>
                                <w:rFonts w:ascii="Arial" w:hAnsi="Arial" w:cs="Arial"/>
                                <w:sz w:val="20"/>
                                <w:szCs w:val="20"/>
                              </w:rPr>
                              <w:t>Page 3 of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827.65pt;margin-top:13.55pt;height:19.5pt;width:87.75pt;mso-wrap-distance-bottom:3.6pt;mso-wrap-distance-left:9pt;mso-wrap-distance-right:9pt;mso-wrap-distance-top:3.6pt;z-index:251664384;mso-width-relative:page;mso-height-relative:page;" fillcolor="#FFFFFF" filled="t" stroked="f" coordsize="21600,21600" o:gfxdata="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M7eEE2AAAAAsBAAAPAAAAAAAAAAEAIAAAACIAAABkcnMvZG93bnJldi54bWxQSwECFAAUAAAA&#10;CACHTuJAnLMGRCcCAABSBAAADgAAAAAAAAABACAAAAAnAQAAZHJzL2Uyb0RvYy54bWxQSwUGAAAA&#10;AAYABgBZAQAAwAUAAAAA&#10;">
                <v:fill on="t" focussize="0,0"/>
                <v:stroke on="f" miterlimit="8" joinstyle="miter"/>
                <v:imagedata o:title=""/>
                <o:lock v:ext="edit" aspectratio="f"/>
                <v:textbox>
                  <w:txbxContent>
                    <w:p w14:paraId="32DCBF69">
                      <w:pPr>
                        <w:rPr>
                          <w:rFonts w:ascii="Arial" w:hAnsi="Arial" w:cs="Arial"/>
                          <w:sz w:val="20"/>
                          <w:szCs w:val="20"/>
                        </w:rPr>
                      </w:pPr>
                      <w:r>
                        <w:rPr>
                          <w:rFonts w:ascii="Arial" w:hAnsi="Arial" w:cs="Arial"/>
                          <w:sz w:val="20"/>
                          <w:szCs w:val="20"/>
                        </w:rPr>
                        <w:t>Page 3 of 4</w:t>
                      </w:r>
                    </w:p>
                  </w:txbxContent>
                </v:textbox>
                <w10:wrap type="square"/>
              </v:shape>
            </w:pict>
          </mc:Fallback>
        </mc:AlternateContent>
      </w:r>
    </w:p>
    <w:tbl>
      <w:tblPr>
        <w:tblStyle w:val="6"/>
        <w:tblW w:w="229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29"/>
        <w:gridCol w:w="11693"/>
      </w:tblGrid>
      <w:tr w14:paraId="059B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5" w:hRule="atLeast"/>
        </w:trPr>
        <w:tc>
          <w:tcPr>
            <w:tcW w:w="11229" w:type="dxa"/>
          </w:tcPr>
          <w:p w14:paraId="7734EB59">
            <w:pPr>
              <w:spacing w:after="0" w:line="240" w:lineRule="auto"/>
              <w:ind w:right="497" w:rightChars="226"/>
              <w:jc w:val="center"/>
              <w:rPr>
                <w:rFonts w:ascii="Arial" w:hAnsi="Arial" w:cs="Arial"/>
                <w:b/>
                <w:sz w:val="44"/>
              </w:rPr>
            </w:pPr>
          </w:p>
          <w:p w14:paraId="3F853DC7">
            <w:pPr>
              <w:spacing w:after="0" w:line="240" w:lineRule="auto"/>
              <w:ind w:right="497" w:rightChars="226"/>
              <w:jc w:val="center"/>
              <w:rPr>
                <w:rFonts w:ascii="Arial" w:hAnsi="Arial" w:cs="Arial"/>
                <w:b/>
                <w:sz w:val="40"/>
                <w:szCs w:val="40"/>
              </w:rPr>
            </w:pPr>
            <w:r>
              <w:rPr>
                <w:rFonts w:ascii="Arial" w:hAnsi="Arial" w:cs="Arial"/>
                <w:b/>
                <w:sz w:val="40"/>
                <w:szCs w:val="40"/>
              </w:rPr>
              <w:t>General Warranty Conditions</w:t>
            </w:r>
          </w:p>
          <w:p w14:paraId="382A10AF">
            <w:pPr>
              <w:spacing w:after="0" w:line="240" w:lineRule="auto"/>
              <w:ind w:right="497" w:rightChars="226"/>
              <w:rPr>
                <w:rFonts w:ascii="Arial" w:hAnsi="Arial" w:cs="Arial"/>
                <w:b/>
                <w:sz w:val="44"/>
              </w:rPr>
            </w:pPr>
          </w:p>
          <w:p w14:paraId="3669247D">
            <w:pPr>
              <w:spacing w:after="0" w:line="240" w:lineRule="auto"/>
              <w:ind w:right="497" w:rightChars="226"/>
              <w:rPr>
                <w:rFonts w:hint="default" w:ascii="Arial" w:hAnsi="Arial" w:cs="Arial"/>
                <w:color w:val="000000" w:themeColor="text1"/>
                <w:sz w:val="24"/>
                <w14:textFill>
                  <w14:solidFill>
                    <w14:schemeClr w14:val="tx1"/>
                  </w14:solidFill>
                </w14:textFill>
              </w:rPr>
            </w:pPr>
            <w:r>
              <w:rPr>
                <w:rFonts w:hint="default" w:ascii="Arial" w:hAnsi="Arial" w:cs="Arial"/>
                <w:color w:val="000000" w:themeColor="text1"/>
                <w:sz w:val="24"/>
                <w14:textFill>
                  <w14:solidFill>
                    <w14:schemeClr w14:val="tx1"/>
                  </w14:solidFill>
                </w14:textFill>
              </w:rPr>
              <w:t xml:space="preserve">The warranty applies to the original purchaser from the date of purchase and covers manufacturing faults and defects only.  If an item should fail as a result of a manufacturing fault or defect under normal domestic use, the manufacturer at their discretion will repair, refinish or replace the failed item. </w:t>
            </w:r>
          </w:p>
          <w:p w14:paraId="55DF715A">
            <w:pPr>
              <w:spacing w:after="0" w:line="240" w:lineRule="auto"/>
              <w:ind w:right="497" w:rightChars="226"/>
              <w:rPr>
                <w:rFonts w:hint="default" w:ascii="Arial" w:hAnsi="Arial" w:cs="Arial"/>
                <w:color w:val="000000" w:themeColor="text1"/>
                <w:sz w:val="24"/>
                <w14:textFill>
                  <w14:solidFill>
                    <w14:schemeClr w14:val="tx1"/>
                  </w14:solidFill>
                </w14:textFill>
              </w:rPr>
            </w:pPr>
          </w:p>
          <w:p w14:paraId="73B859B0">
            <w:pPr>
              <w:spacing w:after="0" w:line="240" w:lineRule="auto"/>
              <w:ind w:right="497" w:rightChars="226"/>
              <w:rPr>
                <w:rFonts w:hint="default" w:ascii="Arial" w:hAnsi="Arial" w:cs="Arial"/>
                <w:color w:val="000000" w:themeColor="text1"/>
                <w:sz w:val="24"/>
                <w14:textFill>
                  <w14:solidFill>
                    <w14:schemeClr w14:val="tx1"/>
                  </w14:solidFill>
                </w14:textFill>
              </w:rPr>
            </w:pPr>
            <w:r>
              <w:rPr>
                <w:rFonts w:hint="default" w:ascii="Arial" w:hAnsi="Arial" w:cs="Arial"/>
                <w:color w:val="000000" w:themeColor="text1"/>
                <w:sz w:val="24"/>
                <w14:textFill>
                  <w14:solidFill>
                    <w14:schemeClr w14:val="tx1"/>
                  </w14:solidFill>
                </w14:textFill>
              </w:rPr>
              <w:t xml:space="preserve">The manufacturer reserves the right to substitute failed items with a similar product should the model or colour no longer be available.  Any replacement will be for the failed item only, not a complete set.  The original warranty period is not extended in the event of a repair, refinish or replacements. </w:t>
            </w:r>
          </w:p>
          <w:p w14:paraId="25705157">
            <w:pPr>
              <w:spacing w:after="0" w:line="240" w:lineRule="auto"/>
              <w:ind w:right="497" w:rightChars="226"/>
              <w:rPr>
                <w:rFonts w:hint="default" w:ascii="Arial" w:hAnsi="Arial" w:cs="Arial"/>
                <w:color w:val="000000" w:themeColor="text1"/>
                <w:sz w:val="24"/>
                <w14:textFill>
                  <w14:solidFill>
                    <w14:schemeClr w14:val="tx1"/>
                  </w14:solidFill>
                </w14:textFill>
              </w:rPr>
            </w:pPr>
          </w:p>
          <w:p w14:paraId="62D96F6A">
            <w:pPr>
              <w:spacing w:after="0" w:line="240" w:lineRule="auto"/>
              <w:ind w:right="497" w:rightChars="226"/>
              <w:rPr>
                <w:rFonts w:hint="default" w:ascii="Arial" w:hAnsi="Arial" w:cs="Arial"/>
                <w:color w:val="000000" w:themeColor="text1"/>
                <w:sz w:val="24"/>
                <w14:textFill>
                  <w14:solidFill>
                    <w14:schemeClr w14:val="tx1"/>
                  </w14:solidFill>
                </w14:textFill>
              </w:rPr>
            </w:pPr>
            <w:r>
              <w:rPr>
                <w:rFonts w:hint="default" w:ascii="Arial" w:hAnsi="Arial" w:cs="Arial"/>
                <w:color w:val="000000" w:themeColor="text1"/>
                <w:sz w:val="24"/>
                <w14:textFill>
                  <w14:solidFill>
                    <w14:schemeClr w14:val="tx1"/>
                  </w14:solidFill>
                </w14:textFill>
              </w:rPr>
              <w:t xml:space="preserve">In the event of a failure, it is the customer’s responsibility to return the item to the store of purchase along with a copy of the receipt.  LG Outdoor will confirm that the customer has registered their warranty. Warranty specifically excludes general wear and tear, rusting of steel components and parts, corrosion, commercial use and damage caused as a result of failure to observe reasonable care, maintenance and assembly instructions for both furniture and hardware. </w:t>
            </w:r>
          </w:p>
          <w:p w14:paraId="2079A63C">
            <w:pPr>
              <w:spacing w:after="0" w:line="240" w:lineRule="auto"/>
              <w:ind w:right="497" w:rightChars="226"/>
              <w:rPr>
                <w:rFonts w:hint="default" w:ascii="Arial" w:hAnsi="Arial" w:cs="Arial"/>
                <w:color w:val="000000" w:themeColor="text1"/>
                <w:sz w:val="24"/>
                <w14:textFill>
                  <w14:solidFill>
                    <w14:schemeClr w14:val="tx1"/>
                  </w14:solidFill>
                </w14:textFill>
              </w:rPr>
            </w:pPr>
          </w:p>
          <w:p w14:paraId="704827B0">
            <w:pPr>
              <w:spacing w:after="0" w:line="240" w:lineRule="auto"/>
              <w:ind w:right="497" w:rightChars="226"/>
              <w:rPr>
                <w:rFonts w:hint="default" w:ascii="Arial" w:hAnsi="Arial" w:cs="Arial"/>
                <w:b/>
                <w:bCs/>
                <w:color w:val="000000" w:themeColor="text1"/>
                <w:sz w:val="24"/>
                <w14:textFill>
                  <w14:solidFill>
                    <w14:schemeClr w14:val="tx1"/>
                  </w14:solidFill>
                </w14:textFill>
              </w:rPr>
            </w:pPr>
            <w:r>
              <w:rPr>
                <w:rFonts w:hint="default" w:ascii="Arial" w:hAnsi="Arial" w:cs="Arial"/>
                <w:b/>
                <w:bCs/>
                <w:color w:val="000000" w:themeColor="text1"/>
                <w:sz w:val="24"/>
                <w14:textFill>
                  <w14:solidFill>
                    <w14:schemeClr w14:val="tx1"/>
                  </w14:solidFill>
                </w14:textFill>
              </w:rPr>
              <w:t>This product comes with a Limited Warranty which covers the following:</w:t>
            </w:r>
          </w:p>
          <w:p w14:paraId="598BF1D1">
            <w:pPr>
              <w:spacing w:after="0" w:line="240" w:lineRule="auto"/>
              <w:ind w:right="497" w:rightChars="226"/>
              <w:rPr>
                <w:rFonts w:hint="default" w:ascii="Arial" w:hAnsi="Arial" w:cs="Arial"/>
                <w:color w:val="000000" w:themeColor="text1"/>
                <w:sz w:val="24"/>
                <w14:textFill>
                  <w14:solidFill>
                    <w14:schemeClr w14:val="tx1"/>
                  </w14:solidFill>
                </w14:textFill>
              </w:rPr>
            </w:pPr>
          </w:p>
          <w:p w14:paraId="3E323E34">
            <w:pPr>
              <w:spacing w:after="0" w:line="240" w:lineRule="auto"/>
              <w:ind w:right="497" w:rightChars="226"/>
              <w:rPr>
                <w:rFonts w:hint="default" w:ascii="Arial" w:hAnsi="Arial" w:cs="Arial"/>
                <w:color w:val="000000" w:themeColor="text1"/>
                <w:sz w:val="24"/>
                <w14:textFill>
                  <w14:solidFill>
                    <w14:schemeClr w14:val="tx1"/>
                  </w14:solidFill>
                </w14:textFill>
              </w:rPr>
            </w:pPr>
            <w:r>
              <w:rPr>
                <w:rFonts w:hint="default" w:ascii="Arial" w:hAnsi="Arial" w:cs="Arial"/>
                <w:color w:val="000000" w:themeColor="text1"/>
                <w:sz w:val="24"/>
                <w14:textFill>
                  <w14:solidFill>
                    <w14:schemeClr w14:val="tx1"/>
                  </w14:solidFill>
                </w14:textFill>
              </w:rPr>
              <w:t>* 3 Year Limited Warranty - Aluminium Frames - which excludes damage to the finish caused by corrosion, scratching, pitting, fading or oxidisation</w:t>
            </w:r>
          </w:p>
          <w:p w14:paraId="2D403017">
            <w:pPr>
              <w:spacing w:after="0" w:line="240" w:lineRule="auto"/>
              <w:ind w:right="497" w:rightChars="226"/>
              <w:rPr>
                <w:rFonts w:hint="default" w:ascii="Arial" w:hAnsi="Arial" w:cs="Arial"/>
                <w:color w:val="000000" w:themeColor="text1"/>
                <w:sz w:val="24"/>
                <w14:textFill>
                  <w14:solidFill>
                    <w14:schemeClr w14:val="tx1"/>
                  </w14:solidFill>
                </w14:textFill>
              </w:rPr>
            </w:pPr>
            <w:r>
              <w:rPr>
                <w:rFonts w:hint="default" w:ascii="Arial" w:hAnsi="Arial" w:cs="Arial"/>
                <w:color w:val="000000" w:themeColor="text1"/>
                <w:sz w:val="24"/>
                <w14:textFill>
                  <w14:solidFill>
                    <w14:schemeClr w14:val="tx1"/>
                  </w14:solidFill>
                </w14:textFill>
              </w:rPr>
              <w:t>* 3 Year Limited Warranty - Weave - which excludes scratching of wicker finish and dis-colouration</w:t>
            </w:r>
          </w:p>
          <w:p w14:paraId="4DFBFE7E">
            <w:pPr>
              <w:spacing w:after="0" w:line="240" w:lineRule="auto"/>
              <w:ind w:right="497" w:rightChars="226"/>
              <w:rPr>
                <w:rFonts w:hint="default" w:ascii="Arial" w:hAnsi="Arial" w:cs="Arial"/>
                <w:color w:val="000000" w:themeColor="text1"/>
                <w:sz w:val="24"/>
                <w14:textFill>
                  <w14:solidFill>
                    <w14:schemeClr w14:val="tx1"/>
                  </w14:solidFill>
                </w14:textFill>
              </w:rPr>
            </w:pPr>
          </w:p>
          <w:p w14:paraId="02B68FE9">
            <w:pPr>
              <w:spacing w:after="0" w:line="240" w:lineRule="auto"/>
              <w:ind w:right="497" w:rightChars="226"/>
              <w:rPr>
                <w:rFonts w:hint="default" w:ascii="Arial" w:hAnsi="Arial" w:cs="Arial"/>
                <w:b/>
                <w:bCs/>
                <w:color w:val="000000" w:themeColor="text1"/>
                <w:sz w:val="24"/>
                <w14:textFill>
                  <w14:solidFill>
                    <w14:schemeClr w14:val="tx1"/>
                  </w14:solidFill>
                </w14:textFill>
              </w:rPr>
            </w:pPr>
            <w:r>
              <w:rPr>
                <w:rFonts w:hint="default" w:ascii="Arial" w:hAnsi="Arial" w:cs="Arial"/>
                <w:b/>
                <w:bCs/>
                <w:color w:val="000000" w:themeColor="text1"/>
                <w:sz w:val="24"/>
                <w14:textFill>
                  <w14:solidFill>
                    <w14:schemeClr w14:val="tx1"/>
                  </w14:solidFill>
                </w14:textFill>
              </w:rPr>
              <w:t>For all other components not covered by the above a standard 12-month warranty will apply</w:t>
            </w:r>
          </w:p>
          <w:p w14:paraId="0B1DF242">
            <w:pPr>
              <w:spacing w:after="0" w:line="240" w:lineRule="auto"/>
              <w:ind w:right="497" w:rightChars="226"/>
              <w:rPr>
                <w:rFonts w:hint="default" w:ascii="Arial" w:hAnsi="Arial" w:cs="Arial"/>
                <w:b/>
                <w:bCs/>
                <w:color w:val="000000" w:themeColor="text1"/>
                <w:sz w:val="24"/>
                <w14:textFill>
                  <w14:solidFill>
                    <w14:schemeClr w14:val="tx1"/>
                  </w14:solidFill>
                </w14:textFill>
              </w:rPr>
            </w:pPr>
          </w:p>
          <w:p w14:paraId="6905BD41">
            <w:pPr>
              <w:spacing w:after="0" w:line="240" w:lineRule="auto"/>
              <w:ind w:right="497" w:rightChars="226"/>
              <w:rPr>
                <w:rFonts w:hint="default" w:ascii="Arial" w:hAnsi="Arial" w:cs="Arial"/>
                <w:b/>
                <w:bCs/>
                <w:sz w:val="24"/>
                <w:szCs w:val="24"/>
              </w:rPr>
            </w:pPr>
            <w:r>
              <w:rPr>
                <w:rFonts w:hint="default" w:ascii="Arial" w:hAnsi="Arial" w:cs="Arial"/>
                <w:b/>
                <w:bCs/>
                <w:color w:val="000000" w:themeColor="text1"/>
                <w:sz w:val="24"/>
                <w14:textFill>
                  <w14:solidFill>
                    <w14:schemeClr w14:val="tx1"/>
                  </w14:solidFill>
                </w14:textFill>
              </w:rPr>
              <w:t>To register your warranty please visit lgoutdoor.co.uk/support within 28 days of purchase</w:t>
            </w:r>
          </w:p>
          <w:p w14:paraId="5E4F3836">
            <w:pPr>
              <w:spacing w:after="0" w:line="240" w:lineRule="auto"/>
              <w:ind w:right="497" w:rightChars="226"/>
              <w:rPr>
                <w:rFonts w:ascii="Arial" w:hAnsi="Arial" w:cs="Arial"/>
                <w:sz w:val="24"/>
                <w:szCs w:val="24"/>
              </w:rPr>
            </w:pPr>
          </w:p>
          <w:p w14:paraId="33201E00">
            <w:pPr>
              <w:spacing w:after="0" w:line="240" w:lineRule="auto"/>
              <w:ind w:right="497" w:rightChars="226"/>
              <w:rPr>
                <w:rFonts w:ascii="Arial" w:hAnsi="Arial" w:cs="Arial"/>
                <w:sz w:val="24"/>
                <w:szCs w:val="24"/>
              </w:rPr>
            </w:pPr>
          </w:p>
          <w:p w14:paraId="7E24A1BC">
            <w:pPr>
              <w:spacing w:after="0" w:line="240" w:lineRule="auto"/>
              <w:ind w:right="497" w:rightChars="226"/>
              <w:rPr>
                <w:rFonts w:ascii="Arial" w:hAnsi="Arial" w:cs="Arial"/>
                <w:sz w:val="24"/>
                <w:szCs w:val="24"/>
              </w:rPr>
            </w:pPr>
          </w:p>
          <w:p w14:paraId="75667542">
            <w:pPr>
              <w:spacing w:after="0" w:line="240" w:lineRule="auto"/>
              <w:ind w:right="497" w:rightChars="226"/>
              <w:rPr>
                <w:rFonts w:ascii="Arial" w:hAnsi="Arial" w:cs="Arial"/>
                <w:sz w:val="24"/>
                <w:szCs w:val="24"/>
              </w:rPr>
            </w:pPr>
          </w:p>
          <w:p w14:paraId="6A196C7A">
            <w:pPr>
              <w:spacing w:after="0" w:line="240" w:lineRule="auto"/>
              <w:ind w:right="497" w:rightChars="226"/>
              <w:rPr>
                <w:rFonts w:ascii="Arial" w:hAnsi="Arial" w:cs="Arial"/>
                <w:sz w:val="24"/>
                <w:szCs w:val="24"/>
              </w:rPr>
            </w:pPr>
          </w:p>
          <w:p w14:paraId="0122DDBD">
            <w:pPr>
              <w:spacing w:after="0" w:line="240" w:lineRule="auto"/>
              <w:ind w:right="497" w:rightChars="226"/>
              <w:rPr>
                <w:rFonts w:ascii="Arial" w:hAnsi="Arial" w:cs="Arial"/>
                <w:sz w:val="24"/>
                <w:szCs w:val="24"/>
              </w:rPr>
            </w:pPr>
          </w:p>
          <w:p w14:paraId="02CC6298">
            <w:pPr>
              <w:spacing w:after="0" w:line="240" w:lineRule="auto"/>
              <w:ind w:right="497" w:rightChars="226"/>
              <w:rPr>
                <w:rFonts w:ascii="Arial" w:hAnsi="Arial" w:cs="Arial"/>
                <w:sz w:val="24"/>
                <w:szCs w:val="24"/>
              </w:rPr>
            </w:pPr>
          </w:p>
          <w:p w14:paraId="7A7D3BCD">
            <w:pPr>
              <w:spacing w:after="0" w:line="240" w:lineRule="auto"/>
              <w:ind w:right="497" w:rightChars="226"/>
              <w:rPr>
                <w:rFonts w:ascii="Arial" w:hAnsi="Arial" w:cs="Arial"/>
                <w:sz w:val="24"/>
                <w:szCs w:val="24"/>
              </w:rPr>
            </w:pPr>
          </w:p>
          <w:p w14:paraId="1BEC5850">
            <w:pPr>
              <w:spacing w:after="0" w:line="240" w:lineRule="auto"/>
              <w:ind w:right="497" w:rightChars="226"/>
              <w:rPr>
                <w:rFonts w:ascii="Arial" w:hAnsi="Arial" w:cs="Arial"/>
                <w:sz w:val="24"/>
                <w:szCs w:val="24"/>
              </w:rPr>
            </w:pPr>
          </w:p>
          <w:p w14:paraId="43605ABB">
            <w:pPr>
              <w:spacing w:after="0" w:line="240" w:lineRule="auto"/>
              <w:ind w:right="497" w:rightChars="226"/>
              <w:rPr>
                <w:rFonts w:ascii="Arial" w:hAnsi="Arial" w:cs="Arial"/>
                <w:sz w:val="24"/>
                <w:szCs w:val="24"/>
              </w:rPr>
            </w:pPr>
          </w:p>
          <w:p w14:paraId="4F40413C">
            <w:pPr>
              <w:spacing w:after="0" w:line="240" w:lineRule="auto"/>
              <w:ind w:right="497" w:rightChars="226"/>
              <w:rPr>
                <w:rFonts w:ascii="Arial" w:hAnsi="Arial" w:cs="Arial"/>
                <w:sz w:val="24"/>
                <w:szCs w:val="24"/>
              </w:rPr>
            </w:pPr>
          </w:p>
          <w:p w14:paraId="741CEA2C">
            <w:pPr>
              <w:spacing w:after="0" w:line="240" w:lineRule="auto"/>
              <w:ind w:right="497" w:rightChars="226"/>
              <w:rPr>
                <w:rFonts w:ascii="Arial" w:hAnsi="Arial" w:cs="Arial"/>
                <w:sz w:val="40"/>
              </w:rPr>
            </w:pPr>
            <w:r>
              <w:rPr>
                <w:lang w:eastAsia="en-GB"/>
              </w:rPr>
              <w:drawing>
                <wp:anchor distT="0" distB="0" distL="114300" distR="114300" simplePos="0" relativeHeight="251662336" behindDoc="0" locked="0" layoutInCell="1" allowOverlap="1">
                  <wp:simplePos x="0" y="0"/>
                  <wp:positionH relativeFrom="column">
                    <wp:posOffset>-27305</wp:posOffset>
                  </wp:positionH>
                  <wp:positionV relativeFrom="paragraph">
                    <wp:posOffset>279400</wp:posOffset>
                  </wp:positionV>
                  <wp:extent cx="1705610" cy="325120"/>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cstate="print">
                            <a:extLst>
                              <a:ext uri="{28A0092B-C50C-407E-A947-70E740481C1C}">
                                <a14:useLocalDpi xmlns:a14="http://schemas.microsoft.com/office/drawing/2010/main" val="0"/>
                              </a:ext>
                            </a:extLst>
                          </a:blip>
                          <a:srcRect l="2681" t="6740"/>
                          <a:stretch>
                            <a:fillRect/>
                          </a:stretch>
                        </pic:blipFill>
                        <pic:spPr>
                          <a:xfrm>
                            <a:off x="0" y="0"/>
                            <a:ext cx="1705610" cy="325120"/>
                          </a:xfrm>
                          <a:prstGeom prst="rect">
                            <a:avLst/>
                          </a:prstGeom>
                        </pic:spPr>
                      </pic:pic>
                    </a:graphicData>
                  </a:graphic>
                </wp:anchor>
              </w:drawing>
            </w:r>
          </w:p>
          <w:p w14:paraId="1FDF9911">
            <w:pPr>
              <w:spacing w:after="0" w:line="240" w:lineRule="auto"/>
              <w:ind w:right="497" w:rightChars="226"/>
              <w:rPr>
                <w:rFonts w:ascii="Arial" w:hAnsi="Arial" w:cs="Arial"/>
                <w:sz w:val="40"/>
              </w:rPr>
            </w:pPr>
          </w:p>
          <w:p w14:paraId="12412FCA">
            <w:pPr>
              <w:rPr>
                <w:rFonts w:hint="eastAsia" w:ascii="Arial" w:hAnsi="Arial" w:cs="Arial"/>
                <w:b/>
                <w:bCs/>
                <w:sz w:val="24"/>
                <w:szCs w:val="24"/>
              </w:rPr>
            </w:pPr>
            <w:r>
              <w:rPr>
                <w:rFonts w:hint="eastAsia" w:ascii="Arial" w:hAnsi="Arial" w:cs="Arial"/>
                <w:b/>
                <w:bCs/>
                <w:sz w:val="24"/>
                <w:szCs w:val="24"/>
              </w:rPr>
              <w:t>LeisureGrow Group</w:t>
            </w:r>
          </w:p>
          <w:p w14:paraId="1417A39B">
            <w:pPr>
              <w:rPr>
                <w:rFonts w:hint="eastAsia" w:ascii="Arial" w:hAnsi="Arial" w:cs="Arial"/>
                <w:sz w:val="24"/>
                <w:szCs w:val="24"/>
              </w:rPr>
            </w:pPr>
            <w:r>
              <w:rPr>
                <w:rFonts w:hint="eastAsia" w:ascii="Arial" w:hAnsi="Arial" w:cs="Arial"/>
                <w:sz w:val="24"/>
                <w:szCs w:val="24"/>
              </w:rPr>
              <w:t>Dewmead Farm, New Inn Road,</w:t>
            </w:r>
          </w:p>
          <w:p w14:paraId="39212445">
            <w:pPr>
              <w:rPr>
                <w:rFonts w:hint="eastAsia" w:ascii="Arial" w:hAnsi="Arial" w:cs="Arial"/>
                <w:sz w:val="24"/>
                <w:szCs w:val="24"/>
              </w:rPr>
            </w:pPr>
            <w:r>
              <w:rPr>
                <w:rFonts w:hint="eastAsia" w:ascii="Arial" w:hAnsi="Arial" w:cs="Arial"/>
                <w:sz w:val="24"/>
                <w:szCs w:val="24"/>
              </w:rPr>
              <w:t>Hinxworth, Hertfordshire  SG7 5HG</w:t>
            </w:r>
          </w:p>
          <w:p w14:paraId="0E5B1F51">
            <w:pPr>
              <w:rPr>
                <w:rFonts w:hint="eastAsia" w:ascii="Arial" w:hAnsi="Arial" w:cs="Arial" w:eastAsiaTheme="minorEastAsia"/>
                <w:b/>
                <w:bCs/>
                <w:sz w:val="24"/>
                <w:szCs w:val="24"/>
                <w:lang w:eastAsia="zh-CN"/>
              </w:rPr>
            </w:pPr>
            <w:r>
              <w:rPr>
                <w:rFonts w:hint="eastAsia" w:ascii="Arial" w:hAnsi="Arial" w:cs="Arial"/>
                <w:b/>
                <w:bCs/>
                <w:sz w:val="24"/>
                <w:szCs w:val="24"/>
              </w:rPr>
              <w:t>Leisuregrow Products International Limited</w:t>
            </w:r>
            <w:r>
              <w:rPr>
                <w:rFonts w:hint="eastAsia" w:ascii="Arial" w:hAnsi="Arial" w:cs="Arial"/>
                <w:b/>
                <w:bCs/>
                <w:sz w:val="24"/>
                <w:szCs w:val="24"/>
                <w:lang w:val="en-US" w:eastAsia="zh-CN"/>
              </w:rPr>
              <w:t xml:space="preserve"> </w:t>
            </w:r>
          </w:p>
          <w:p w14:paraId="77758144">
            <w:pPr>
              <w:rPr>
                <w:rFonts w:hint="eastAsia" w:ascii="Arial" w:hAnsi="Arial" w:cs="Arial"/>
                <w:sz w:val="24"/>
                <w:szCs w:val="24"/>
              </w:rPr>
            </w:pPr>
            <w:r>
              <w:rPr>
                <w:rFonts w:hint="eastAsia" w:ascii="Arial" w:hAnsi="Arial" w:cs="Arial"/>
                <w:sz w:val="24"/>
                <w:szCs w:val="24"/>
              </w:rPr>
              <w:t>D02 HX96, Ireland</w:t>
            </w:r>
          </w:p>
          <w:p w14:paraId="752F80E4">
            <w:pPr>
              <w:rPr>
                <w:rFonts w:ascii="Arial" w:hAnsi="Arial" w:cs="Arial"/>
                <w:sz w:val="24"/>
                <w:szCs w:val="24"/>
              </w:rPr>
            </w:pPr>
            <w:r>
              <w:rPr>
                <w:rFonts w:hint="default" w:ascii="Arial" w:hAnsi="Arial" w:cs="Arial"/>
                <w:b w:val="0"/>
                <w:bCs/>
                <w:sz w:val="24"/>
                <w:szCs w:val="24"/>
              </w:rPr>
              <w:t>consumer@leisuregrow.com</w:t>
            </w:r>
            <w:r>
              <w:rPr>
                <w:rFonts w:ascii="Arial" w:hAnsi="Arial" w:cs="Arial"/>
              </w:rPr>
              <mc:AlternateContent>
                <mc:Choice Requires="wps">
                  <w:drawing>
                    <wp:anchor distT="45720" distB="45720" distL="114300" distR="114300" simplePos="0" relativeHeight="251665408" behindDoc="0" locked="0" layoutInCell="1" allowOverlap="1">
                      <wp:simplePos x="0" y="0"/>
                      <wp:positionH relativeFrom="column">
                        <wp:posOffset>2846705</wp:posOffset>
                      </wp:positionH>
                      <wp:positionV relativeFrom="paragraph">
                        <wp:posOffset>967105</wp:posOffset>
                      </wp:positionV>
                      <wp:extent cx="1162050" cy="266700"/>
                      <wp:effectExtent l="0" t="0" r="0" b="0"/>
                      <wp:wrapSquare wrapText="bothSides"/>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wps:spPr>
                            <wps:txbx>
                              <w:txbxContent>
                                <w:p w14:paraId="7A31371F">
                                  <w:pPr>
                                    <w:rPr>
                                      <w:rFonts w:ascii="Arial" w:hAnsi="Arial" w:cs="Arial"/>
                                      <w:sz w:val="20"/>
                                      <w:szCs w:val="20"/>
                                    </w:rPr>
                                  </w:pPr>
                                  <w:r>
                                    <w:rPr>
                                      <w:rFonts w:ascii="Arial" w:hAnsi="Arial" w:cs="Arial"/>
                                      <w:sz w:val="20"/>
                                      <w:szCs w:val="20"/>
                                    </w:rPr>
                                    <w:t>Page 4 of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4.15pt;margin-top:76.15pt;height:21pt;width:91.5pt;mso-wrap-distance-bottom:3.6pt;mso-wrap-distance-left:9pt;mso-wrap-distance-right:9pt;mso-wrap-distance-top:3.6pt;z-index:251665408;mso-width-relative:page;mso-height-relative:page;" fillcolor="#FFFFFF" filled="t" stroked="f" coordsize="21600,21600" o:gfxdata="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vqUx2AAAAAsBAAAPAAAAAAAAAAEAIAAAACIAAABkcnMvZG93bnJldi54bWxQSwECFAAUAAAA&#10;CACHTuJAESg/WScCAABSBAAADgAAAAAAAAABACAAAAAnAQAAZHJzL2Uyb0RvYy54bWxQSwUGAAAA&#10;AAYABgBZAQAAwAUAAAAA&#10;">
                      <v:fill on="t" focussize="0,0"/>
                      <v:stroke on="f" miterlimit="8" joinstyle="miter"/>
                      <v:imagedata o:title=""/>
                      <o:lock v:ext="edit" aspectratio="f"/>
                      <v:textbox>
                        <w:txbxContent>
                          <w:p w14:paraId="7A31371F">
                            <w:pPr>
                              <w:rPr>
                                <w:rFonts w:ascii="Arial" w:hAnsi="Arial" w:cs="Arial"/>
                                <w:sz w:val="20"/>
                                <w:szCs w:val="20"/>
                              </w:rPr>
                            </w:pPr>
                            <w:r>
                              <w:rPr>
                                <w:rFonts w:ascii="Arial" w:hAnsi="Arial" w:cs="Arial"/>
                                <w:sz w:val="20"/>
                                <w:szCs w:val="20"/>
                              </w:rPr>
                              <w:t>Page 4 of 4</w:t>
                            </w:r>
                          </w:p>
                        </w:txbxContent>
                      </v:textbox>
                      <w10:wrap type="square"/>
                    </v:shape>
                  </w:pict>
                </mc:Fallback>
              </mc:AlternateContent>
            </w:r>
          </w:p>
        </w:tc>
        <w:tc>
          <w:tcPr>
            <w:tcW w:w="11693" w:type="dxa"/>
          </w:tcPr>
          <w:p w14:paraId="677917DB">
            <w:pPr>
              <w:spacing w:after="0" w:line="240" w:lineRule="auto"/>
              <w:ind w:left="185" w:leftChars="84"/>
              <w:jc w:val="center"/>
              <w:rPr>
                <w:rFonts w:ascii="Arial" w:hAnsi="Arial" w:cs="Arial"/>
              </w:rPr>
            </w:pPr>
          </w:p>
          <w:p w14:paraId="3DEA5C60">
            <w:pPr>
              <w:spacing w:after="0" w:line="240" w:lineRule="auto"/>
              <w:ind w:left="185" w:leftChars="84"/>
              <w:jc w:val="center"/>
              <w:rPr>
                <w:rFonts w:ascii="Arial" w:hAnsi="Arial" w:cs="Arial"/>
              </w:rPr>
            </w:pPr>
            <w:r>
              <w:rPr>
                <w:lang w:eastAsia="en-GB"/>
              </w:rPr>
              <w:drawing>
                <wp:anchor distT="0" distB="0" distL="114300" distR="114300" simplePos="0" relativeHeight="251660288" behindDoc="0" locked="0" layoutInCell="1" allowOverlap="1">
                  <wp:simplePos x="0" y="0"/>
                  <wp:positionH relativeFrom="column">
                    <wp:posOffset>2957195</wp:posOffset>
                  </wp:positionH>
                  <wp:positionV relativeFrom="paragraph">
                    <wp:posOffset>20320</wp:posOffset>
                  </wp:positionV>
                  <wp:extent cx="1352550" cy="1224280"/>
                  <wp:effectExtent l="0" t="0" r="0" b="0"/>
                  <wp:wrapNone/>
                  <wp:docPr id="1" name="Picture 1" descr="C:\Users\Chris\AppData\Local\Microsoft\Windows\INetCache\Content.Word\LG SQUARE - Box,  LG GREEN with 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hris\AppData\Local\Microsoft\Windows\INetCache\Content.Word\LG SQUARE - Box,  LG GREEN with R 300dp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352550" cy="1224579"/>
                          </a:xfrm>
                          <a:prstGeom prst="rect">
                            <a:avLst/>
                          </a:prstGeom>
                          <a:noFill/>
                          <a:ln>
                            <a:noFill/>
                          </a:ln>
                        </pic:spPr>
                      </pic:pic>
                    </a:graphicData>
                  </a:graphic>
                </wp:anchor>
              </w:drawing>
            </w:r>
          </w:p>
          <w:p w14:paraId="38C5E6BB">
            <w:pPr>
              <w:spacing w:after="0" w:line="240" w:lineRule="auto"/>
              <w:ind w:left="185" w:leftChars="84"/>
              <w:jc w:val="center"/>
              <w:rPr>
                <w:rFonts w:ascii="Arial" w:hAnsi="Arial" w:cs="Arial"/>
                <w:b/>
                <w:sz w:val="48"/>
                <w:u w:val="single"/>
              </w:rPr>
            </w:pPr>
          </w:p>
          <w:p w14:paraId="7D605D0E">
            <w:pPr>
              <w:spacing w:after="0" w:line="240" w:lineRule="auto"/>
              <w:ind w:left="185" w:leftChars="84"/>
              <w:jc w:val="center"/>
              <w:rPr>
                <w:rFonts w:ascii="Arial" w:hAnsi="Arial" w:cs="Arial"/>
                <w:b/>
                <w:sz w:val="48"/>
                <w:u w:val="single"/>
              </w:rPr>
            </w:pPr>
          </w:p>
          <w:p w14:paraId="34DAC06C">
            <w:pPr>
              <w:spacing w:after="0" w:line="240" w:lineRule="auto"/>
              <w:ind w:left="185" w:leftChars="84"/>
              <w:jc w:val="center"/>
              <w:rPr>
                <w:rFonts w:ascii="Arial" w:hAnsi="Arial" w:cs="Arial"/>
                <w:b/>
                <w:sz w:val="48"/>
                <w:u w:val="single"/>
              </w:rPr>
            </w:pPr>
          </w:p>
          <w:p w14:paraId="12F55CBB">
            <w:pPr>
              <w:spacing w:after="0" w:line="240" w:lineRule="auto"/>
              <w:ind w:left="185" w:leftChars="84"/>
              <w:jc w:val="center"/>
              <w:rPr>
                <w:rFonts w:ascii="Arial" w:hAnsi="Arial" w:cs="Arial"/>
                <w:b/>
                <w:sz w:val="48"/>
                <w:u w:val="single"/>
              </w:rPr>
            </w:pPr>
          </w:p>
          <w:p w14:paraId="5E7A1921">
            <w:pPr>
              <w:spacing w:after="0" w:line="240" w:lineRule="auto"/>
              <w:ind w:left="185" w:leftChars="84"/>
              <w:jc w:val="center"/>
              <w:rPr>
                <w:rFonts w:ascii="Arial" w:hAnsi="Arial" w:cs="Arial"/>
                <w:b/>
                <w:sz w:val="48"/>
                <w:u w:val="single"/>
              </w:rPr>
            </w:pPr>
            <w:r>
              <w:rPr>
                <w:rFonts w:ascii="Arial" w:hAnsi="Arial" w:cs="Arial"/>
                <w:b/>
                <w:sz w:val="48"/>
                <w:u w:val="single"/>
              </w:rPr>
              <w:t>ASSEMBLY AND CARE INSTRUCTIONS</w:t>
            </w:r>
          </w:p>
          <w:p w14:paraId="754A89CC">
            <w:pPr>
              <w:spacing w:after="0" w:line="240" w:lineRule="auto"/>
              <w:ind w:left="185" w:leftChars="84"/>
              <w:jc w:val="center"/>
              <w:rPr>
                <w:rFonts w:ascii="Arial" w:hAnsi="Arial" w:cs="Arial"/>
                <w:b/>
                <w:sz w:val="48"/>
                <w:u w:val="single"/>
              </w:rPr>
            </w:pPr>
          </w:p>
          <w:p w14:paraId="642BF22D">
            <w:pPr>
              <w:spacing w:after="0" w:line="240" w:lineRule="auto"/>
              <w:jc w:val="center"/>
              <w:rPr>
                <w:rFonts w:hint="eastAsia" w:ascii="Calibri" w:hAnsi="Calibri" w:eastAsia="Calibri" w:cs="Calibri"/>
                <w:spacing w:val="-1"/>
                <w:sz w:val="41"/>
                <w:szCs w:val="41"/>
              </w:rPr>
            </w:pPr>
            <w:r>
              <w:rPr>
                <w:rFonts w:hint="eastAsia" w:ascii="Calibri" w:hAnsi="Calibri" w:eastAsia="Calibri" w:cs="Calibri"/>
                <w:spacing w:val="-1"/>
                <w:sz w:val="41"/>
                <w:szCs w:val="41"/>
              </w:rPr>
              <w:t>Peru Single Footstool</w:t>
            </w:r>
          </w:p>
          <w:p w14:paraId="1D11C244">
            <w:pPr>
              <w:spacing w:after="0" w:line="240" w:lineRule="auto"/>
              <w:jc w:val="center"/>
              <w:rPr>
                <w:rFonts w:hint="eastAsia" w:ascii="Arial" w:hAnsi="Arial" w:cs="Arial" w:eastAsiaTheme="minorEastAsia"/>
                <w:sz w:val="44"/>
                <w:lang w:eastAsia="zh-CN"/>
              </w:rPr>
            </w:pPr>
          </w:p>
          <w:p w14:paraId="79489211">
            <w:pPr>
              <w:spacing w:after="0" w:line="240" w:lineRule="auto"/>
              <w:ind w:left="185" w:leftChars="84"/>
              <w:jc w:val="center"/>
              <w:rPr>
                <w:rFonts w:ascii="Arial" w:hAnsi="Arial" w:cs="Arial"/>
                <w:b/>
                <w:sz w:val="44"/>
              </w:rPr>
            </w:pPr>
          </w:p>
          <w:p w14:paraId="4CC2375C">
            <w:pPr>
              <w:spacing w:after="0" w:line="240" w:lineRule="auto"/>
              <w:ind w:left="185" w:leftChars="84"/>
              <w:jc w:val="center"/>
              <w:rPr>
                <w:rFonts w:ascii="Arial" w:hAnsi="Arial" w:cs="Arial"/>
                <w:b/>
                <w:sz w:val="44"/>
              </w:rPr>
            </w:pPr>
            <w:r>
              <w:rPr>
                <w:rFonts w:hint="eastAsia" w:ascii="Arial" w:hAnsi="Arial" w:cs="Arial" w:eastAsiaTheme="minorEastAsia"/>
                <w:sz w:val="44"/>
                <w:lang w:eastAsia="zh-CN"/>
              </w:rPr>
              <w:drawing>
                <wp:anchor distT="0" distB="0" distL="114300" distR="114300" simplePos="0" relativeHeight="251675648" behindDoc="0" locked="0" layoutInCell="1" allowOverlap="1">
                  <wp:simplePos x="0" y="0"/>
                  <wp:positionH relativeFrom="column">
                    <wp:posOffset>2541270</wp:posOffset>
                  </wp:positionH>
                  <wp:positionV relativeFrom="paragraph">
                    <wp:posOffset>113665</wp:posOffset>
                  </wp:positionV>
                  <wp:extent cx="2312035" cy="2447290"/>
                  <wp:effectExtent l="0" t="0" r="2540" b="635"/>
                  <wp:wrapNone/>
                  <wp:docPr id="22" name="图片 22" descr="6473073331a8500f038cc5de03918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6473073331a8500f038cc5de0391889a"/>
                          <pic:cNvPicPr>
                            <a:picLocks noChangeAspect="1"/>
                          </pic:cNvPicPr>
                        </pic:nvPicPr>
                        <pic:blipFill>
                          <a:blip r:embed="rId17"/>
                          <a:stretch>
                            <a:fillRect/>
                          </a:stretch>
                        </pic:blipFill>
                        <pic:spPr>
                          <a:xfrm>
                            <a:off x="0" y="0"/>
                            <a:ext cx="2312035" cy="2447290"/>
                          </a:xfrm>
                          <a:prstGeom prst="rect">
                            <a:avLst/>
                          </a:prstGeom>
                        </pic:spPr>
                      </pic:pic>
                    </a:graphicData>
                  </a:graphic>
                </wp:anchor>
              </w:drawing>
            </w:r>
          </w:p>
          <w:p w14:paraId="174A6BEE">
            <w:pPr>
              <w:spacing w:after="0" w:line="240" w:lineRule="auto"/>
              <w:ind w:left="185" w:leftChars="84"/>
              <w:jc w:val="center"/>
              <w:rPr>
                <w:rFonts w:ascii="Arial" w:hAnsi="Arial" w:cs="Arial"/>
                <w:b/>
                <w:sz w:val="36"/>
              </w:rPr>
            </w:pPr>
          </w:p>
          <w:p w14:paraId="4DF83233">
            <w:pPr>
              <w:spacing w:after="0" w:line="240" w:lineRule="auto"/>
              <w:ind w:left="185" w:leftChars="84"/>
              <w:jc w:val="center"/>
              <w:rPr>
                <w:rFonts w:ascii="Arial" w:hAnsi="Arial" w:cs="Arial"/>
                <w:b/>
                <w:sz w:val="36"/>
              </w:rPr>
            </w:pPr>
          </w:p>
          <w:p w14:paraId="5CD097B2">
            <w:pPr>
              <w:spacing w:after="0" w:line="240" w:lineRule="auto"/>
              <w:ind w:left="185" w:leftChars="84"/>
              <w:jc w:val="center"/>
              <w:rPr>
                <w:rFonts w:ascii="Arial" w:hAnsi="Arial" w:cs="Arial"/>
                <w:b/>
                <w:sz w:val="36"/>
              </w:rPr>
            </w:pPr>
          </w:p>
          <w:p w14:paraId="15C217A1">
            <w:pPr>
              <w:spacing w:after="0" w:line="240" w:lineRule="auto"/>
              <w:ind w:left="185" w:leftChars="84"/>
              <w:jc w:val="center"/>
              <w:rPr>
                <w:rFonts w:ascii="Arial" w:hAnsi="Arial" w:cs="Arial"/>
                <w:b/>
                <w:sz w:val="36"/>
              </w:rPr>
            </w:pPr>
          </w:p>
          <w:p w14:paraId="11605103">
            <w:pPr>
              <w:spacing w:after="0" w:line="240" w:lineRule="auto"/>
              <w:ind w:left="185" w:leftChars="84"/>
              <w:jc w:val="center"/>
              <w:rPr>
                <w:rFonts w:ascii="Arial" w:hAnsi="Arial" w:cs="Arial"/>
                <w:b/>
                <w:sz w:val="36"/>
              </w:rPr>
            </w:pPr>
          </w:p>
          <w:p w14:paraId="6817621B">
            <w:pPr>
              <w:spacing w:after="0" w:line="240" w:lineRule="auto"/>
              <w:ind w:left="185" w:leftChars="84"/>
              <w:jc w:val="center"/>
              <w:rPr>
                <w:rFonts w:ascii="Arial" w:hAnsi="Arial" w:cs="Arial"/>
                <w:b/>
                <w:sz w:val="36"/>
              </w:rPr>
            </w:pPr>
          </w:p>
          <w:p w14:paraId="6F90CD6C">
            <w:pPr>
              <w:spacing w:after="0" w:line="240" w:lineRule="auto"/>
              <w:ind w:left="185" w:leftChars="84"/>
              <w:jc w:val="center"/>
              <w:rPr>
                <w:rFonts w:ascii="Arial" w:hAnsi="Arial" w:cs="Arial"/>
                <w:b/>
                <w:sz w:val="36"/>
              </w:rPr>
            </w:pPr>
          </w:p>
          <w:p w14:paraId="755C913C">
            <w:pPr>
              <w:spacing w:after="0" w:line="240" w:lineRule="auto"/>
              <w:ind w:left="185" w:leftChars="84"/>
              <w:jc w:val="center"/>
              <w:rPr>
                <w:rFonts w:ascii="Arial" w:hAnsi="Arial" w:cs="Arial"/>
                <w:b/>
                <w:sz w:val="36"/>
              </w:rPr>
            </w:pPr>
          </w:p>
          <w:p w14:paraId="7C2268A3">
            <w:pPr>
              <w:spacing w:after="0" w:line="240" w:lineRule="auto"/>
              <w:ind w:left="185" w:leftChars="84"/>
              <w:jc w:val="center"/>
              <w:rPr>
                <w:rFonts w:ascii="Arial" w:hAnsi="Arial" w:cs="Arial"/>
                <w:b/>
                <w:sz w:val="36"/>
              </w:rPr>
            </w:pPr>
          </w:p>
          <w:p w14:paraId="1AE08B91">
            <w:pPr>
              <w:spacing w:after="0" w:line="240" w:lineRule="auto"/>
              <w:ind w:left="185" w:leftChars="84"/>
              <w:jc w:val="center"/>
              <w:rPr>
                <w:rFonts w:ascii="Arial" w:hAnsi="Arial" w:cs="Arial"/>
                <w:b/>
                <w:sz w:val="36"/>
              </w:rPr>
            </w:pPr>
          </w:p>
          <w:p w14:paraId="23860C51">
            <w:pPr>
              <w:spacing w:after="0" w:line="240" w:lineRule="auto"/>
              <w:ind w:left="185" w:leftChars="84"/>
              <w:jc w:val="center"/>
              <w:rPr>
                <w:rFonts w:ascii="Arial" w:hAnsi="Arial" w:cs="Arial"/>
                <w:b/>
                <w:sz w:val="36"/>
              </w:rPr>
            </w:pPr>
          </w:p>
          <w:p w14:paraId="3ED7CDB5">
            <w:pPr>
              <w:spacing w:after="0" w:line="240" w:lineRule="auto"/>
              <w:ind w:left="185" w:leftChars="84"/>
              <w:jc w:val="center"/>
              <w:rPr>
                <w:rFonts w:ascii="Arial" w:hAnsi="Arial" w:cs="Arial"/>
                <w:b/>
                <w:sz w:val="36"/>
              </w:rPr>
            </w:pPr>
          </w:p>
          <w:p w14:paraId="30A47213">
            <w:pPr>
              <w:spacing w:after="0" w:line="240" w:lineRule="auto"/>
              <w:ind w:left="185" w:leftChars="84"/>
              <w:jc w:val="center"/>
              <w:rPr>
                <w:rFonts w:ascii="Arial" w:hAnsi="Arial" w:cs="Arial"/>
                <w:b/>
                <w:sz w:val="36"/>
              </w:rPr>
            </w:pPr>
          </w:p>
          <w:p w14:paraId="6638218E">
            <w:pPr>
              <w:spacing w:after="0" w:line="240" w:lineRule="auto"/>
              <w:ind w:left="185" w:leftChars="84"/>
              <w:jc w:val="center"/>
              <w:rPr>
                <w:rFonts w:ascii="Arial" w:hAnsi="Arial" w:cs="Arial"/>
                <w:b/>
                <w:sz w:val="36"/>
              </w:rPr>
            </w:pPr>
          </w:p>
          <w:p w14:paraId="79CF333F">
            <w:pPr>
              <w:spacing w:after="0" w:line="240" w:lineRule="auto"/>
              <w:ind w:left="185" w:leftChars="84"/>
              <w:jc w:val="center"/>
              <w:rPr>
                <w:rFonts w:ascii="Arial" w:hAnsi="Arial" w:cs="Arial"/>
                <w:b/>
                <w:sz w:val="36"/>
              </w:rPr>
            </w:pPr>
            <w:r>
              <w:rPr>
                <w:rFonts w:ascii="Arial" w:hAnsi="Arial" w:cs="Arial"/>
                <w:b/>
                <w:sz w:val="36"/>
              </w:rPr>
              <w:t xml:space="preserve">This is an important document. </w:t>
            </w:r>
          </w:p>
          <w:p w14:paraId="2092E5FE">
            <w:pPr>
              <w:spacing w:after="0" w:line="240" w:lineRule="auto"/>
              <w:ind w:left="185" w:leftChars="84"/>
              <w:jc w:val="center"/>
              <w:rPr>
                <w:rFonts w:ascii="Arial" w:hAnsi="Arial" w:cs="Arial"/>
                <w:b/>
                <w:sz w:val="36"/>
              </w:rPr>
            </w:pPr>
            <w:r>
              <w:rPr>
                <w:rFonts w:ascii="Arial" w:hAnsi="Arial" w:cs="Arial"/>
                <w:b/>
                <w:sz w:val="36"/>
              </w:rPr>
              <w:t xml:space="preserve">Please retain for future reference. </w:t>
            </w:r>
          </w:p>
          <w:p w14:paraId="17016782">
            <w:pPr>
              <w:spacing w:after="0" w:line="240" w:lineRule="auto"/>
              <w:ind w:left="185" w:leftChars="84"/>
              <w:jc w:val="center"/>
              <w:rPr>
                <w:rFonts w:ascii="Arial" w:hAnsi="Arial" w:cs="Arial"/>
                <w:b/>
                <w:sz w:val="36"/>
              </w:rPr>
            </w:pPr>
            <w:r>
              <w:rPr>
                <w:rFonts w:ascii="Arial" w:hAnsi="Arial" w:cs="Arial"/>
                <w:b/>
                <w:sz w:val="36"/>
                <w:lang w:eastAsia="en-GB"/>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1645920</wp:posOffset>
                      </wp:positionV>
                      <wp:extent cx="1245235" cy="28321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45235" cy="283210"/>
                              </a:xfrm>
                              <a:prstGeom prst="rect">
                                <a:avLst/>
                              </a:prstGeom>
                              <a:noFill/>
                              <a:ln w="6350">
                                <a:noFill/>
                              </a:ln>
                            </wps:spPr>
                            <wps:txbx>
                              <w:txbxContent>
                                <w:p w14:paraId="5341928C">
                                  <w:pPr>
                                    <w:rPr>
                                      <w:rFonts w:hint="default"/>
                                      <w:lang w:val="en-US" w:eastAsia="zh-CN"/>
                                    </w:rPr>
                                  </w:pPr>
                                  <w:r>
                                    <w:rPr>
                                      <w:rFonts w:hint="eastAsia" w:ascii="Calibri" w:hAnsi="Calibri" w:eastAsia="宋体" w:cs="Calibri"/>
                                      <w:spacing w:val="2"/>
                                      <w:position w:val="2"/>
                                      <w:sz w:val="21"/>
                                      <w:szCs w:val="21"/>
                                      <w:lang w:val="en-US" w:eastAsia="zh-CN"/>
                                    </w:rPr>
                                    <w:t>LGLO433 - PRU16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1.75pt;margin-top:129.6pt;height:22.3pt;width:98.05pt;z-index:251659264;mso-width-relative:page;mso-height-relative:page;" filled="f" stroked="f" coordsize="21600,21600" o:gfxdata="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pYbYdsAAAAKAQAADwAAAAAAAAABACAAAAAiAAAAZHJzL2Rvd25yZXYueG1sUEsB&#10;AhQAFAAAAAgAh07iQF7P/jwrAgAAZQQAAA4AAAAAAAAAAQAgAAAAKgEAAGRycy9lMm9Eb2MueG1s&#10;UEsFBgAAAAAGAAYAWQEAAMcFAAAAAA==&#10;">
                      <v:fill on="f" focussize="0,0"/>
                      <v:stroke on="f" weight="0.5pt"/>
                      <v:imagedata o:title=""/>
                      <o:lock v:ext="edit" aspectratio="f"/>
                      <v:textbox>
                        <w:txbxContent>
                          <w:p w14:paraId="5341928C">
                            <w:pPr>
                              <w:rPr>
                                <w:rFonts w:hint="default"/>
                                <w:lang w:val="en-US" w:eastAsia="zh-CN"/>
                              </w:rPr>
                            </w:pPr>
                            <w:r>
                              <w:rPr>
                                <w:rFonts w:hint="eastAsia" w:ascii="Calibri" w:hAnsi="Calibri" w:eastAsia="宋体" w:cs="Calibri"/>
                                <w:spacing w:val="2"/>
                                <w:position w:val="2"/>
                                <w:sz w:val="21"/>
                                <w:szCs w:val="21"/>
                                <w:lang w:val="en-US" w:eastAsia="zh-CN"/>
                              </w:rPr>
                              <w:t>LGLO433 - PRU16</w:t>
                            </w:r>
                          </w:p>
                        </w:txbxContent>
                      </v:textbox>
                    </v:shape>
                  </w:pict>
                </mc:Fallback>
              </mc:AlternateContent>
            </w:r>
            <w:r>
              <w:rPr>
                <w:rFonts w:ascii="Arial" w:hAnsi="Arial" w:cs="Arial"/>
              </w:rPr>
              <mc:AlternateContent>
                <mc:Choice Requires="wps">
                  <w:drawing>
                    <wp:anchor distT="45720" distB="45720" distL="114300" distR="114300" simplePos="0" relativeHeight="251667456" behindDoc="0" locked="0" layoutInCell="1" allowOverlap="1">
                      <wp:simplePos x="0" y="0"/>
                      <wp:positionH relativeFrom="column">
                        <wp:posOffset>3166110</wp:posOffset>
                      </wp:positionH>
                      <wp:positionV relativeFrom="paragraph">
                        <wp:posOffset>1599565</wp:posOffset>
                      </wp:positionV>
                      <wp:extent cx="1162050" cy="266700"/>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wps:spPr>
                            <wps:txbx>
                              <w:txbxContent>
                                <w:p w14:paraId="4430F84E">
                                  <w:pPr>
                                    <w:rPr>
                                      <w:rFonts w:ascii="Arial" w:hAnsi="Arial" w:cs="Arial"/>
                                      <w:sz w:val="20"/>
                                      <w:szCs w:val="20"/>
                                    </w:rPr>
                                  </w:pPr>
                                  <w:r>
                                    <w:rPr>
                                      <w:rFonts w:ascii="Arial" w:hAnsi="Arial" w:cs="Arial"/>
                                      <w:sz w:val="20"/>
                                      <w:szCs w:val="20"/>
                                    </w:rPr>
                                    <w:t>Page 1 of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49.3pt;margin-top:125.95pt;height:21pt;width:91.5pt;z-index:251667456;mso-width-relative:page;mso-height-relative:page;" fillcolor="#FFFFFF" filled="t" stroked="f" coordsize="21600,21600" o:gfxdata="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mVMKNkAAAALAQAADwAAAAAAAAABACAAAAAiAAAAZHJzL2Rvd25yZXYueG1sUEsBAhQAFAAA&#10;AAgAh07iQGCtm28nAgAAUQQAAA4AAAAAAAAAAQAgAAAAKAEAAGRycy9lMm9Eb2MueG1sUEsFBgAA&#10;AAAGAAYAWQEAAMEFAAAAAA==&#10;">
                      <v:fill on="t" focussize="0,0"/>
                      <v:stroke on="f" miterlimit="8" joinstyle="miter"/>
                      <v:imagedata o:title=""/>
                      <o:lock v:ext="edit" aspectratio="f"/>
                      <v:textbox>
                        <w:txbxContent>
                          <w:p w14:paraId="4430F84E">
                            <w:pPr>
                              <w:rPr>
                                <w:rFonts w:ascii="Arial" w:hAnsi="Arial" w:cs="Arial"/>
                                <w:sz w:val="20"/>
                                <w:szCs w:val="20"/>
                              </w:rPr>
                            </w:pPr>
                            <w:r>
                              <w:rPr>
                                <w:rFonts w:ascii="Arial" w:hAnsi="Arial" w:cs="Arial"/>
                                <w:sz w:val="20"/>
                                <w:szCs w:val="20"/>
                              </w:rPr>
                              <w:t>Page 1 of 4</w:t>
                            </w:r>
                          </w:p>
                        </w:txbxContent>
                      </v:textbox>
                    </v:shape>
                  </w:pict>
                </mc:Fallback>
              </mc:AlternateContent>
            </w:r>
            <w:r>
              <w:rPr>
                <w:rFonts w:ascii="Arial" w:hAnsi="Arial" w:cs="Arial"/>
                <w:b/>
                <w:sz w:val="36"/>
              </w:rPr>
              <w:t>Please keep your receipt of purchase. Please note we are unable to process any warranty claim without proof of purchase.</w:t>
            </w:r>
          </w:p>
        </w:tc>
      </w:tr>
    </w:tbl>
    <w:p w14:paraId="3BD9C729">
      <w:pPr>
        <w:tabs>
          <w:tab w:val="left" w:pos="12692"/>
        </w:tabs>
        <w:rPr>
          <w:rFonts w:ascii="Arial" w:hAnsi="Arial" w:cs="Arial"/>
        </w:rPr>
      </w:pPr>
    </w:p>
    <w:sectPr>
      <w:pgSz w:w="23811" w:h="16838" w:orient="landscape"/>
      <w:pgMar w:top="720" w:right="720" w:bottom="720" w:left="720"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4ZTY3ZDI4ZjYxZmM4NTVhYTA5NGNkOWZmMjMxZjcifQ=="/>
  </w:docVars>
  <w:rsids>
    <w:rsidRoot w:val="009A555F"/>
    <w:rsid w:val="000447F7"/>
    <w:rsid w:val="0006243E"/>
    <w:rsid w:val="000949DA"/>
    <w:rsid w:val="000B2C10"/>
    <w:rsid w:val="00140775"/>
    <w:rsid w:val="00166FF4"/>
    <w:rsid w:val="001D71A6"/>
    <w:rsid w:val="002203CE"/>
    <w:rsid w:val="00287919"/>
    <w:rsid w:val="00293C07"/>
    <w:rsid w:val="002B35FC"/>
    <w:rsid w:val="002C2AF7"/>
    <w:rsid w:val="002D1C19"/>
    <w:rsid w:val="002E1DC5"/>
    <w:rsid w:val="002E633D"/>
    <w:rsid w:val="003101EA"/>
    <w:rsid w:val="00362E69"/>
    <w:rsid w:val="003874B5"/>
    <w:rsid w:val="003951F0"/>
    <w:rsid w:val="003E6F9E"/>
    <w:rsid w:val="003F38F4"/>
    <w:rsid w:val="00450070"/>
    <w:rsid w:val="004820A4"/>
    <w:rsid w:val="004A3B58"/>
    <w:rsid w:val="004C1E3A"/>
    <w:rsid w:val="004D55F5"/>
    <w:rsid w:val="004D6496"/>
    <w:rsid w:val="004D6F9F"/>
    <w:rsid w:val="004E3C0A"/>
    <w:rsid w:val="00561003"/>
    <w:rsid w:val="005D6826"/>
    <w:rsid w:val="005E09FF"/>
    <w:rsid w:val="005E54BA"/>
    <w:rsid w:val="005F5E52"/>
    <w:rsid w:val="00616403"/>
    <w:rsid w:val="0064007B"/>
    <w:rsid w:val="00645DD5"/>
    <w:rsid w:val="00653994"/>
    <w:rsid w:val="00663AB0"/>
    <w:rsid w:val="00670ABE"/>
    <w:rsid w:val="00683018"/>
    <w:rsid w:val="00693817"/>
    <w:rsid w:val="00721CD3"/>
    <w:rsid w:val="007364D1"/>
    <w:rsid w:val="0075291F"/>
    <w:rsid w:val="007B1E6A"/>
    <w:rsid w:val="00804DFC"/>
    <w:rsid w:val="00817944"/>
    <w:rsid w:val="008708C5"/>
    <w:rsid w:val="008B4AA7"/>
    <w:rsid w:val="008E295B"/>
    <w:rsid w:val="00921C54"/>
    <w:rsid w:val="009A555F"/>
    <w:rsid w:val="009C1B47"/>
    <w:rsid w:val="009F52D4"/>
    <w:rsid w:val="00A14E80"/>
    <w:rsid w:val="00A96A3B"/>
    <w:rsid w:val="00AE3257"/>
    <w:rsid w:val="00B104BE"/>
    <w:rsid w:val="00B127F7"/>
    <w:rsid w:val="00B31A24"/>
    <w:rsid w:val="00B512A6"/>
    <w:rsid w:val="00B55B34"/>
    <w:rsid w:val="00B84C9B"/>
    <w:rsid w:val="00B92658"/>
    <w:rsid w:val="00B96233"/>
    <w:rsid w:val="00BD4283"/>
    <w:rsid w:val="00C00741"/>
    <w:rsid w:val="00C53C99"/>
    <w:rsid w:val="00C67D44"/>
    <w:rsid w:val="00CC7967"/>
    <w:rsid w:val="00D020A5"/>
    <w:rsid w:val="00D63FCF"/>
    <w:rsid w:val="00D6740A"/>
    <w:rsid w:val="00D716C7"/>
    <w:rsid w:val="00DA6444"/>
    <w:rsid w:val="00E156DD"/>
    <w:rsid w:val="00E53231"/>
    <w:rsid w:val="00EF7CDF"/>
    <w:rsid w:val="00F125C8"/>
    <w:rsid w:val="00F72927"/>
    <w:rsid w:val="00F73845"/>
    <w:rsid w:val="00F974C0"/>
    <w:rsid w:val="00FC6141"/>
    <w:rsid w:val="00FF2CAF"/>
    <w:rsid w:val="02027702"/>
    <w:rsid w:val="02DC7694"/>
    <w:rsid w:val="03694556"/>
    <w:rsid w:val="08F408DF"/>
    <w:rsid w:val="0B222C27"/>
    <w:rsid w:val="0B960E27"/>
    <w:rsid w:val="0FFD4371"/>
    <w:rsid w:val="12192E2E"/>
    <w:rsid w:val="1B5F7063"/>
    <w:rsid w:val="1C1F61E2"/>
    <w:rsid w:val="1C46092A"/>
    <w:rsid w:val="1FF63A89"/>
    <w:rsid w:val="208A3063"/>
    <w:rsid w:val="234E7E7B"/>
    <w:rsid w:val="23752DEA"/>
    <w:rsid w:val="246769E5"/>
    <w:rsid w:val="2A357767"/>
    <w:rsid w:val="2CCA38A3"/>
    <w:rsid w:val="2DE82EDE"/>
    <w:rsid w:val="306627F9"/>
    <w:rsid w:val="338C782B"/>
    <w:rsid w:val="39E955A7"/>
    <w:rsid w:val="3B5E21F7"/>
    <w:rsid w:val="3C25126A"/>
    <w:rsid w:val="3C7E1458"/>
    <w:rsid w:val="3C925059"/>
    <w:rsid w:val="3DEF5063"/>
    <w:rsid w:val="400E693D"/>
    <w:rsid w:val="402E6E46"/>
    <w:rsid w:val="45AE4C34"/>
    <w:rsid w:val="49B168BF"/>
    <w:rsid w:val="4A0B2F2F"/>
    <w:rsid w:val="4DB86FE4"/>
    <w:rsid w:val="4F6E3B93"/>
    <w:rsid w:val="53F33323"/>
    <w:rsid w:val="562743AD"/>
    <w:rsid w:val="584162B4"/>
    <w:rsid w:val="59295B3F"/>
    <w:rsid w:val="5D235271"/>
    <w:rsid w:val="5D346EB4"/>
    <w:rsid w:val="5FDE19A2"/>
    <w:rsid w:val="61101508"/>
    <w:rsid w:val="618573E3"/>
    <w:rsid w:val="62846CA5"/>
    <w:rsid w:val="6A941467"/>
    <w:rsid w:val="6AE83019"/>
    <w:rsid w:val="6B062F3A"/>
    <w:rsid w:val="6B5458CD"/>
    <w:rsid w:val="6EF4264D"/>
    <w:rsid w:val="77E02F69"/>
    <w:rsid w:val="7C5A67C0"/>
    <w:rsid w:val="7D8370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line="240" w:lineRule="auto"/>
    </w:pPr>
    <w:rPr>
      <w:rFonts w:ascii="Segoe UI" w:hAnsi="Segoe UI" w:cs="Segoe UI"/>
      <w:sz w:val="18"/>
      <w:szCs w:val="18"/>
    </w:rPr>
  </w:style>
  <w:style w:type="paragraph" w:styleId="3">
    <w:name w:val="footer"/>
    <w:basedOn w:val="1"/>
    <w:link w:val="10"/>
    <w:unhideWhenUsed/>
    <w:qFormat/>
    <w:uiPriority w:val="99"/>
    <w:pPr>
      <w:tabs>
        <w:tab w:val="center" w:pos="4513"/>
        <w:tab w:val="right" w:pos="9026"/>
      </w:tabs>
      <w:spacing w:after="0" w:line="240" w:lineRule="auto"/>
    </w:pPr>
  </w:style>
  <w:style w:type="paragraph" w:styleId="4">
    <w:name w:val="header"/>
    <w:basedOn w:val="1"/>
    <w:link w:val="9"/>
    <w:unhideWhenUsed/>
    <w:qFormat/>
    <w:uiPriority w:val="99"/>
    <w:pPr>
      <w:tabs>
        <w:tab w:val="center" w:pos="4513"/>
        <w:tab w:val="right" w:pos="902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style>
  <w:style w:type="character" w:customStyle="1" w:styleId="10">
    <w:name w:val="页脚 字符"/>
    <w:basedOn w:val="7"/>
    <w:link w:val="3"/>
    <w:qFormat/>
    <w:uiPriority w:val="99"/>
  </w:style>
  <w:style w:type="paragraph" w:styleId="11">
    <w:name w:val="List Paragraph"/>
    <w:basedOn w:val="1"/>
    <w:qFormat/>
    <w:uiPriority w:val="34"/>
    <w:pPr>
      <w:ind w:left="720"/>
      <w:contextualSpacing/>
    </w:pPr>
  </w:style>
  <w:style w:type="character" w:customStyle="1" w:styleId="12">
    <w:name w:val="批注框文本 字符"/>
    <w:basedOn w:val="7"/>
    <w:link w:val="2"/>
    <w:semiHidden/>
    <w:qFormat/>
    <w:uiPriority w:val="99"/>
    <w:rPr>
      <w:rFonts w:ascii="Segoe UI" w:hAnsi="Segoe UI" w:cs="Segoe UI"/>
      <w:sz w:val="18"/>
      <w:szCs w:val="18"/>
    </w:rPr>
  </w:style>
  <w:style w:type="paragraph" w:styleId="13">
    <w:name w:val="No Spacing"/>
    <w:link w:val="14"/>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
    <w:name w:val="无间隔 字符"/>
    <w:basedOn w:val="7"/>
    <w:link w:val="13"/>
    <w:qFormat/>
    <w:uiPriority w:val="1"/>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604</Words>
  <Characters>3082</Characters>
  <Lines>26</Lines>
  <Paragraphs>7</Paragraphs>
  <TotalTime>0</TotalTime>
  <ScaleCrop>false</ScaleCrop>
  <LinksUpToDate>false</LinksUpToDate>
  <CharactersWithSpaces>3645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2019-09-04T12:44:00Z</dcterms:created>
  <dc:creator>Chris Beer</dc:creator>
  <cp:lastModifiedBy>Administrator</cp:lastModifiedBy>
  <cp:lastPrinted>2019-09-05T13:30:00Z</cp:lastPrinted>
  <dcterms:modified xsi:type="dcterms:W3CDTF">2025-10-16T07:59:22Z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5E2B4E48A48A4AE7957A9ECF5C22152E_13</vt:lpwstr>
  </property>
  <property fmtid="{D5CDD505-2E9C-101B-9397-08002B2CF9AE}" pid="4" name="KSOTemplateDocerSaveRecord">
    <vt:lpwstr>eyJoZGlkIjoiODViY2JkMjU3NGYzZTEwMzZmMGFkZWViYmNkYWU3NDIiLCJ1c2VySWQiOiIxMDg5NjM4MTc1In0=</vt:lpwstr>
  </property>
</Properties>
</file>